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D2E7" w14:textId="77777777" w:rsidR="00055A51" w:rsidRPr="000C412E" w:rsidRDefault="00055A51" w:rsidP="003A683D">
      <w:pPr>
        <w:spacing w:line="276" w:lineRule="auto"/>
        <w:ind w:left="142" w:right="141" w:firstLine="284"/>
        <w:jc w:val="center"/>
        <w:rPr>
          <w:rFonts w:ascii="Arial" w:hAnsi="Arial" w:cs="Arial"/>
          <w:sz w:val="24"/>
          <w:szCs w:val="24"/>
        </w:rPr>
      </w:pPr>
      <w:r w:rsidRPr="000C412E">
        <w:rPr>
          <w:rFonts w:ascii="Arial" w:hAnsi="Arial" w:cs="Arial"/>
          <w:sz w:val="24"/>
          <w:szCs w:val="24"/>
        </w:rPr>
        <w:t>ИНСТРУКЦИЯ</w:t>
      </w:r>
    </w:p>
    <w:p w14:paraId="6C33CF64" w14:textId="77777777" w:rsidR="00914930" w:rsidRPr="000C412E" w:rsidRDefault="00055A51" w:rsidP="003A683D">
      <w:pPr>
        <w:spacing w:line="276" w:lineRule="auto"/>
        <w:ind w:left="142" w:right="141" w:firstLine="284"/>
        <w:jc w:val="center"/>
        <w:rPr>
          <w:rFonts w:ascii="Arial" w:hAnsi="Arial" w:cs="Arial"/>
          <w:sz w:val="24"/>
          <w:szCs w:val="24"/>
        </w:rPr>
      </w:pPr>
      <w:r w:rsidRPr="000C412E">
        <w:rPr>
          <w:rFonts w:ascii="Arial" w:hAnsi="Arial" w:cs="Arial"/>
          <w:sz w:val="24"/>
          <w:szCs w:val="24"/>
        </w:rPr>
        <w:t>по вопросам обеспечения доступности услуг, предоставляемых спортивным комплексом «Звездный» для людей с инвалидностью и других маломобильных групп населения, оказания при этом необходимой помощи.</w:t>
      </w:r>
    </w:p>
    <w:p w14:paraId="1AA8299D" w14:textId="77777777" w:rsidR="00154FE7" w:rsidRPr="000C412E" w:rsidRDefault="00154FE7" w:rsidP="003A683D">
      <w:pPr>
        <w:pStyle w:val="a3"/>
        <w:numPr>
          <w:ilvl w:val="0"/>
          <w:numId w:val="1"/>
        </w:numPr>
        <w:spacing w:line="276" w:lineRule="auto"/>
        <w:ind w:left="142" w:right="141" w:firstLine="284"/>
        <w:jc w:val="center"/>
        <w:rPr>
          <w:rFonts w:ascii="Arial" w:hAnsi="Arial" w:cs="Arial"/>
          <w:b/>
          <w:sz w:val="24"/>
          <w:szCs w:val="24"/>
        </w:rPr>
      </w:pPr>
      <w:r w:rsidRPr="000C412E">
        <w:rPr>
          <w:rFonts w:ascii="Arial" w:hAnsi="Arial" w:cs="Arial"/>
          <w:b/>
          <w:sz w:val="24"/>
          <w:szCs w:val="24"/>
        </w:rPr>
        <w:t>Общие положения.</w:t>
      </w:r>
    </w:p>
    <w:p w14:paraId="4051304C" w14:textId="77777777" w:rsidR="00154FE7" w:rsidRPr="000C412E" w:rsidRDefault="00154FE7" w:rsidP="003A683D">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Инструкция предназначена для посетителей и инструктирования (обучения) сотрудников МАУ «ЦСС» Спортивный комплекс «Звездный» по вопросам обеспечения доступности для инвалидов услуг как объекта социальной инфраструктуры и предоставляемых услуг, оказания при этом необходимой помощи.</w:t>
      </w:r>
    </w:p>
    <w:p w14:paraId="05B6994C" w14:textId="77777777" w:rsidR="00154FE7" w:rsidRPr="000C412E" w:rsidRDefault="00154FE7" w:rsidP="003A683D">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В инструкции представлены необходимые для использования в работе термины</w:t>
      </w:r>
      <w:r w:rsidR="003F5FD7" w:rsidRPr="000C412E">
        <w:rPr>
          <w:rFonts w:ascii="Arial" w:hAnsi="Arial" w:cs="Arial"/>
          <w:sz w:val="24"/>
          <w:szCs w:val="24"/>
        </w:rPr>
        <w:t>,</w:t>
      </w:r>
      <w:r w:rsidRPr="000C412E">
        <w:rPr>
          <w:rFonts w:ascii="Arial" w:hAnsi="Arial" w:cs="Arial"/>
          <w:sz w:val="24"/>
          <w:szCs w:val="24"/>
        </w:rPr>
        <w:t xml:space="preserve"> понятия</w:t>
      </w:r>
      <w:r w:rsidR="003F5FD7" w:rsidRPr="000C412E">
        <w:rPr>
          <w:rFonts w:ascii="Arial" w:hAnsi="Arial" w:cs="Arial"/>
          <w:sz w:val="24"/>
          <w:szCs w:val="24"/>
        </w:rPr>
        <w:t xml:space="preserve"> и другая информация</w:t>
      </w:r>
      <w:r w:rsidRPr="000C412E">
        <w:rPr>
          <w:rFonts w:ascii="Arial" w:hAnsi="Arial" w:cs="Arial"/>
          <w:sz w:val="24"/>
          <w:szCs w:val="24"/>
        </w:rPr>
        <w:t xml:space="preserve"> касающиеся создания доступной среды для людей с инвалидностью, имеющие как обязательный, так и рекомендательный характер, способствующие эффективной реализации кул</w:t>
      </w:r>
      <w:r w:rsidR="00F73EE1" w:rsidRPr="000C412E">
        <w:rPr>
          <w:rFonts w:ascii="Arial" w:hAnsi="Arial" w:cs="Arial"/>
          <w:sz w:val="24"/>
          <w:szCs w:val="24"/>
        </w:rPr>
        <w:t>ьтура общения с инвалидами, общая информация</w:t>
      </w:r>
      <w:r w:rsidRPr="000C412E">
        <w:rPr>
          <w:rFonts w:ascii="Arial" w:hAnsi="Arial" w:cs="Arial"/>
          <w:sz w:val="24"/>
          <w:szCs w:val="24"/>
        </w:rPr>
        <w:t xml:space="preserve"> </w:t>
      </w:r>
      <w:r w:rsidR="00F73EE1" w:rsidRPr="000C412E">
        <w:rPr>
          <w:rFonts w:ascii="Arial" w:hAnsi="Arial" w:cs="Arial"/>
          <w:sz w:val="24"/>
          <w:szCs w:val="24"/>
        </w:rPr>
        <w:t>о</w:t>
      </w:r>
      <w:r w:rsidRPr="000C412E">
        <w:rPr>
          <w:rFonts w:ascii="Arial" w:hAnsi="Arial" w:cs="Arial"/>
          <w:sz w:val="24"/>
          <w:szCs w:val="24"/>
        </w:rPr>
        <w:t xml:space="preserve"> доступности объекта социальной инфраструктуры.</w:t>
      </w:r>
    </w:p>
    <w:p w14:paraId="4923A93D" w14:textId="77777777" w:rsidR="003F5FD7" w:rsidRPr="000C412E" w:rsidRDefault="003F5FD7" w:rsidP="003A683D">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В инструкции используются следующие понятия и термины:</w:t>
      </w:r>
    </w:p>
    <w:p w14:paraId="78205E93" w14:textId="77777777" w:rsidR="003F5FD7" w:rsidRPr="000C412E" w:rsidRDefault="003F5FD7" w:rsidP="003A683D">
      <w:pPr>
        <w:pStyle w:val="a3"/>
        <w:spacing w:line="276" w:lineRule="auto"/>
        <w:ind w:left="142" w:right="141" w:firstLine="284"/>
        <w:jc w:val="both"/>
        <w:rPr>
          <w:rFonts w:ascii="Arial" w:hAnsi="Arial" w:cs="Arial"/>
          <w:sz w:val="24"/>
          <w:szCs w:val="24"/>
        </w:rPr>
      </w:pPr>
      <w:r w:rsidRPr="000C412E">
        <w:rPr>
          <w:rFonts w:ascii="Arial" w:hAnsi="Arial" w:cs="Arial"/>
          <w:b/>
          <w:sz w:val="24"/>
          <w:szCs w:val="24"/>
        </w:rPr>
        <w:t>объект социальной инфраструктуры (ОСИ)</w:t>
      </w:r>
      <w:r w:rsidRPr="000C412E">
        <w:rPr>
          <w:rFonts w:ascii="Arial" w:hAnsi="Arial" w:cs="Arial"/>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14:paraId="0CD9304E" w14:textId="77777777" w:rsidR="003F5FD7" w:rsidRPr="000C412E" w:rsidRDefault="003F5FD7" w:rsidP="003A683D">
      <w:pPr>
        <w:pStyle w:val="a3"/>
        <w:spacing w:line="276" w:lineRule="auto"/>
        <w:ind w:left="142" w:right="141" w:firstLine="284"/>
        <w:jc w:val="both"/>
        <w:rPr>
          <w:rFonts w:ascii="Arial" w:hAnsi="Arial" w:cs="Arial"/>
          <w:sz w:val="24"/>
          <w:szCs w:val="24"/>
        </w:rPr>
      </w:pPr>
      <w:r w:rsidRPr="000C412E">
        <w:rPr>
          <w:rFonts w:ascii="Arial" w:hAnsi="Arial" w:cs="Arial"/>
          <w:b/>
          <w:sz w:val="24"/>
          <w:szCs w:val="24"/>
        </w:rPr>
        <w:t>инвалид</w:t>
      </w:r>
      <w:r w:rsidRPr="000C412E">
        <w:rPr>
          <w:rFonts w:ascii="Arial" w:hAnsi="Arial" w:cs="Arial"/>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031EE067" w14:textId="77777777" w:rsidR="003F5FD7" w:rsidRPr="000C412E" w:rsidRDefault="003F5FD7" w:rsidP="003A683D">
      <w:pPr>
        <w:pStyle w:val="a3"/>
        <w:spacing w:line="276" w:lineRule="auto"/>
        <w:ind w:left="142" w:right="141" w:firstLine="284"/>
        <w:jc w:val="both"/>
        <w:rPr>
          <w:rFonts w:ascii="Arial" w:hAnsi="Arial" w:cs="Arial"/>
          <w:sz w:val="24"/>
          <w:szCs w:val="24"/>
        </w:rPr>
      </w:pPr>
      <w:r w:rsidRPr="000C412E">
        <w:rPr>
          <w:rFonts w:ascii="Arial" w:hAnsi="Arial" w:cs="Arial"/>
          <w:b/>
          <w:sz w:val="24"/>
          <w:szCs w:val="24"/>
        </w:rPr>
        <w:t>ситуационная помощь</w:t>
      </w:r>
      <w:r w:rsidRPr="000C412E">
        <w:rPr>
          <w:rFonts w:ascii="Arial" w:hAnsi="Arial" w:cs="Arial"/>
          <w:sz w:val="24"/>
          <w:szCs w:val="24"/>
        </w:rPr>
        <w:t xml:space="preserve"> — это помощь, оказываемая специалистами учреждения и (или)ответственным лицом в целях преодоления барьеров, препятствующих ему получать все услуги, оказываемые населению, наравне с другими лицами;</w:t>
      </w:r>
    </w:p>
    <w:p w14:paraId="52938E82" w14:textId="77777777" w:rsidR="003A683D" w:rsidRPr="000C412E" w:rsidRDefault="003F5FD7" w:rsidP="003A683D">
      <w:pPr>
        <w:pStyle w:val="a3"/>
        <w:spacing w:line="276" w:lineRule="auto"/>
        <w:ind w:left="142" w:right="141" w:firstLine="284"/>
        <w:jc w:val="both"/>
        <w:rPr>
          <w:rFonts w:ascii="Arial" w:hAnsi="Arial" w:cs="Arial"/>
          <w:sz w:val="24"/>
          <w:szCs w:val="24"/>
        </w:rPr>
      </w:pPr>
      <w:r w:rsidRPr="000C412E">
        <w:rPr>
          <w:rFonts w:ascii="Arial" w:hAnsi="Arial" w:cs="Arial"/>
          <w:b/>
          <w:sz w:val="24"/>
          <w:szCs w:val="24"/>
        </w:rPr>
        <w:t>маломобильные граждане</w:t>
      </w:r>
      <w:r w:rsidRPr="000C412E">
        <w:rPr>
          <w:rFonts w:ascii="Arial" w:hAnsi="Arial" w:cs="Arial"/>
          <w:sz w:val="24"/>
          <w:szCs w:val="24"/>
        </w:rPr>
        <w:t xml:space="preserve"> — это люди испытывающие затруднения при самостоятельном передвижении, получение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 п.).</w:t>
      </w:r>
    </w:p>
    <w:p w14:paraId="01CEE8D3" w14:textId="77777777" w:rsidR="003A683D" w:rsidRPr="000C412E" w:rsidRDefault="003A683D" w:rsidP="003A683D">
      <w:pPr>
        <w:pStyle w:val="a3"/>
        <w:spacing w:line="276" w:lineRule="auto"/>
        <w:ind w:left="142" w:right="141" w:firstLine="284"/>
        <w:jc w:val="both"/>
        <w:rPr>
          <w:rFonts w:ascii="Arial" w:hAnsi="Arial" w:cs="Arial"/>
          <w:b/>
          <w:color w:val="000009"/>
          <w:sz w:val="24"/>
          <w:szCs w:val="24"/>
        </w:rPr>
      </w:pPr>
    </w:p>
    <w:p w14:paraId="79C697BA" w14:textId="77777777" w:rsidR="003A683D" w:rsidRPr="000C412E" w:rsidRDefault="003A683D" w:rsidP="003A683D">
      <w:pPr>
        <w:pStyle w:val="a3"/>
        <w:numPr>
          <w:ilvl w:val="0"/>
          <w:numId w:val="1"/>
        </w:numPr>
        <w:spacing w:line="276" w:lineRule="auto"/>
        <w:ind w:right="141"/>
        <w:jc w:val="center"/>
        <w:rPr>
          <w:rFonts w:ascii="Arial" w:hAnsi="Arial" w:cs="Arial"/>
          <w:b/>
          <w:sz w:val="24"/>
          <w:szCs w:val="24"/>
        </w:rPr>
      </w:pPr>
      <w:r w:rsidRPr="000C412E">
        <w:rPr>
          <w:rFonts w:ascii="Arial" w:hAnsi="Arial" w:cs="Arial"/>
          <w:b/>
          <w:color w:val="000009"/>
          <w:sz w:val="24"/>
          <w:szCs w:val="24"/>
        </w:rPr>
        <w:t>Основные структурно-функциональные зоны и элементы зданий и</w:t>
      </w:r>
      <w:r w:rsidRPr="000C412E">
        <w:rPr>
          <w:rFonts w:ascii="Arial" w:hAnsi="Arial" w:cs="Arial"/>
          <w:b/>
          <w:color w:val="000009"/>
          <w:spacing w:val="-58"/>
          <w:sz w:val="24"/>
          <w:szCs w:val="24"/>
        </w:rPr>
        <w:t xml:space="preserve"> </w:t>
      </w:r>
      <w:r w:rsidRPr="000C412E">
        <w:rPr>
          <w:rFonts w:ascii="Arial" w:hAnsi="Arial" w:cs="Arial"/>
          <w:b/>
          <w:color w:val="000009"/>
          <w:sz w:val="24"/>
          <w:szCs w:val="24"/>
        </w:rPr>
        <w:t>сооружений социальной инфраструктуры.</w:t>
      </w:r>
    </w:p>
    <w:p w14:paraId="52B7B9CD" w14:textId="77777777" w:rsidR="003A683D" w:rsidRPr="000C412E" w:rsidRDefault="00295C9C" w:rsidP="00295C9C">
      <w:pPr>
        <w:pStyle w:val="a4"/>
        <w:ind w:left="720" w:right="141" w:firstLine="0"/>
        <w:rPr>
          <w:rFonts w:ascii="Arial" w:hAnsi="Arial" w:cs="Arial"/>
        </w:rPr>
      </w:pPr>
      <w:r w:rsidRPr="000C412E">
        <w:rPr>
          <w:rFonts w:ascii="Arial" w:hAnsi="Arial" w:cs="Arial"/>
          <w:color w:val="000009"/>
        </w:rPr>
        <w:t xml:space="preserve">2.1. </w:t>
      </w:r>
      <w:r w:rsidR="003A683D" w:rsidRPr="000C412E">
        <w:rPr>
          <w:rFonts w:ascii="Arial" w:hAnsi="Arial" w:cs="Arial"/>
          <w:color w:val="000009"/>
        </w:rPr>
        <w:t>Выделяют следующие 6 основных структурно-функциональных зон ОСИ (частей</w:t>
      </w:r>
      <w:r w:rsidR="003A683D" w:rsidRPr="000C412E">
        <w:rPr>
          <w:rFonts w:ascii="Arial" w:hAnsi="Arial" w:cs="Arial"/>
          <w:color w:val="000009"/>
          <w:spacing w:val="1"/>
        </w:rPr>
        <w:t xml:space="preserve"> </w:t>
      </w:r>
      <w:r w:rsidR="003A683D" w:rsidRPr="000C412E">
        <w:rPr>
          <w:rFonts w:ascii="Arial" w:hAnsi="Arial" w:cs="Arial"/>
          <w:color w:val="000009"/>
        </w:rPr>
        <w:t>объекта</w:t>
      </w:r>
      <w:r w:rsidR="003A683D" w:rsidRPr="000C412E">
        <w:rPr>
          <w:rFonts w:ascii="Arial" w:hAnsi="Arial" w:cs="Arial"/>
          <w:color w:val="000009"/>
          <w:spacing w:val="1"/>
        </w:rPr>
        <w:t xml:space="preserve"> </w:t>
      </w:r>
      <w:r w:rsidR="003A683D" w:rsidRPr="000C412E">
        <w:rPr>
          <w:rFonts w:ascii="Arial" w:hAnsi="Arial" w:cs="Arial"/>
          <w:color w:val="000009"/>
        </w:rPr>
        <w:t>социальной</w:t>
      </w:r>
      <w:r w:rsidR="003A683D" w:rsidRPr="000C412E">
        <w:rPr>
          <w:rFonts w:ascii="Arial" w:hAnsi="Arial" w:cs="Arial"/>
          <w:color w:val="000009"/>
          <w:spacing w:val="1"/>
        </w:rPr>
        <w:t xml:space="preserve"> </w:t>
      </w:r>
      <w:r w:rsidR="003A683D" w:rsidRPr="000C412E">
        <w:rPr>
          <w:rFonts w:ascii="Arial" w:hAnsi="Arial" w:cs="Arial"/>
          <w:color w:val="000009"/>
        </w:rPr>
        <w:t>инфраструктуры),</w:t>
      </w:r>
      <w:r w:rsidR="003A683D" w:rsidRPr="000C412E">
        <w:rPr>
          <w:rFonts w:ascii="Arial" w:hAnsi="Arial" w:cs="Arial"/>
          <w:color w:val="000009"/>
          <w:spacing w:val="1"/>
        </w:rPr>
        <w:t xml:space="preserve"> </w:t>
      </w:r>
      <w:r w:rsidR="003A683D" w:rsidRPr="000C412E">
        <w:rPr>
          <w:rFonts w:ascii="Arial" w:hAnsi="Arial" w:cs="Arial"/>
          <w:color w:val="000009"/>
        </w:rPr>
        <w:t>которые</w:t>
      </w:r>
      <w:r w:rsidR="003A683D" w:rsidRPr="000C412E">
        <w:rPr>
          <w:rFonts w:ascii="Arial" w:hAnsi="Arial" w:cs="Arial"/>
          <w:color w:val="000009"/>
          <w:spacing w:val="1"/>
        </w:rPr>
        <w:t xml:space="preserve"> </w:t>
      </w:r>
      <w:r w:rsidR="003A683D" w:rsidRPr="000C412E">
        <w:rPr>
          <w:rFonts w:ascii="Arial" w:hAnsi="Arial" w:cs="Arial"/>
          <w:color w:val="000009"/>
        </w:rPr>
        <w:t>подлежат</w:t>
      </w:r>
      <w:r w:rsidR="003A683D" w:rsidRPr="000C412E">
        <w:rPr>
          <w:rFonts w:ascii="Arial" w:hAnsi="Arial" w:cs="Arial"/>
          <w:color w:val="000009"/>
          <w:spacing w:val="1"/>
        </w:rPr>
        <w:t xml:space="preserve"> </w:t>
      </w:r>
      <w:r w:rsidR="003A683D" w:rsidRPr="000C412E">
        <w:rPr>
          <w:rFonts w:ascii="Arial" w:hAnsi="Arial" w:cs="Arial"/>
          <w:color w:val="000009"/>
        </w:rPr>
        <w:t>адаптации</w:t>
      </w:r>
      <w:r w:rsidR="003A683D" w:rsidRPr="000C412E">
        <w:rPr>
          <w:rFonts w:ascii="Arial" w:hAnsi="Arial" w:cs="Arial"/>
          <w:color w:val="000009"/>
          <w:spacing w:val="1"/>
        </w:rPr>
        <w:t xml:space="preserve"> </w:t>
      </w:r>
      <w:r w:rsidR="003A683D" w:rsidRPr="000C412E">
        <w:rPr>
          <w:rFonts w:ascii="Arial" w:hAnsi="Arial" w:cs="Arial"/>
          <w:color w:val="000009"/>
        </w:rPr>
        <w:t>для</w:t>
      </w:r>
      <w:r w:rsidR="003A683D" w:rsidRPr="000C412E">
        <w:rPr>
          <w:rFonts w:ascii="Arial" w:hAnsi="Arial" w:cs="Arial"/>
          <w:color w:val="000009"/>
          <w:spacing w:val="1"/>
        </w:rPr>
        <w:t xml:space="preserve"> </w:t>
      </w:r>
      <w:r w:rsidR="003A683D" w:rsidRPr="000C412E">
        <w:rPr>
          <w:rFonts w:ascii="Arial" w:hAnsi="Arial" w:cs="Arial"/>
          <w:color w:val="000009"/>
        </w:rPr>
        <w:t>инвалидов</w:t>
      </w:r>
      <w:r w:rsidR="003A683D" w:rsidRPr="000C412E">
        <w:rPr>
          <w:rFonts w:ascii="Arial" w:hAnsi="Arial" w:cs="Arial"/>
          <w:color w:val="000009"/>
          <w:spacing w:val="1"/>
        </w:rPr>
        <w:t xml:space="preserve"> </w:t>
      </w:r>
      <w:r w:rsidR="003A683D" w:rsidRPr="000C412E">
        <w:rPr>
          <w:rFonts w:ascii="Arial" w:hAnsi="Arial" w:cs="Arial"/>
          <w:color w:val="000009"/>
        </w:rPr>
        <w:t>и</w:t>
      </w:r>
      <w:r w:rsidR="003A683D" w:rsidRPr="000C412E">
        <w:rPr>
          <w:rFonts w:ascii="Arial" w:hAnsi="Arial" w:cs="Arial"/>
          <w:color w:val="000009"/>
          <w:spacing w:val="1"/>
        </w:rPr>
        <w:t xml:space="preserve"> </w:t>
      </w:r>
      <w:r w:rsidR="003A683D" w:rsidRPr="000C412E">
        <w:rPr>
          <w:rFonts w:ascii="Arial" w:hAnsi="Arial" w:cs="Arial"/>
          <w:color w:val="000009"/>
        </w:rPr>
        <w:t>других МГН:</w:t>
      </w:r>
    </w:p>
    <w:p w14:paraId="6D5FC85C"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2.1.1. </w:t>
      </w:r>
      <w:r w:rsidR="003A683D" w:rsidRPr="000C412E">
        <w:rPr>
          <w:rFonts w:ascii="Arial" w:hAnsi="Arial" w:cs="Arial"/>
          <w:color w:val="000009"/>
          <w:sz w:val="24"/>
          <w:szCs w:val="24"/>
        </w:rPr>
        <w:t>Территория,</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прилегающая</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к</w:t>
      </w:r>
      <w:r w:rsidR="003A683D" w:rsidRPr="000C412E">
        <w:rPr>
          <w:rFonts w:ascii="Arial" w:hAnsi="Arial" w:cs="Arial"/>
          <w:color w:val="000009"/>
          <w:spacing w:val="-5"/>
          <w:sz w:val="24"/>
          <w:szCs w:val="24"/>
        </w:rPr>
        <w:t xml:space="preserve"> </w:t>
      </w:r>
      <w:r w:rsidR="003A683D" w:rsidRPr="000C412E">
        <w:rPr>
          <w:rFonts w:ascii="Arial" w:hAnsi="Arial" w:cs="Arial"/>
          <w:color w:val="000009"/>
          <w:sz w:val="24"/>
          <w:szCs w:val="24"/>
        </w:rPr>
        <w:t>зданию</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(участок);</w:t>
      </w:r>
    </w:p>
    <w:p w14:paraId="0E9657ED"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2.1.2. </w:t>
      </w:r>
      <w:r w:rsidR="003A683D" w:rsidRPr="000C412E">
        <w:rPr>
          <w:rFonts w:ascii="Arial" w:hAnsi="Arial" w:cs="Arial"/>
          <w:color w:val="000009"/>
          <w:sz w:val="24"/>
          <w:szCs w:val="24"/>
        </w:rPr>
        <w:t>Вход</w:t>
      </w:r>
      <w:r w:rsidR="003A683D" w:rsidRPr="000C412E">
        <w:rPr>
          <w:rFonts w:ascii="Arial" w:hAnsi="Arial" w:cs="Arial"/>
          <w:color w:val="000009"/>
          <w:spacing w:val="-4"/>
          <w:sz w:val="24"/>
          <w:szCs w:val="24"/>
        </w:rPr>
        <w:t xml:space="preserve"> </w:t>
      </w:r>
      <w:r w:rsidR="003A683D" w:rsidRPr="000C412E">
        <w:rPr>
          <w:rFonts w:ascii="Arial" w:hAnsi="Arial" w:cs="Arial"/>
          <w:color w:val="000009"/>
          <w:sz w:val="24"/>
          <w:szCs w:val="24"/>
        </w:rPr>
        <w:t>(входы)</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в</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здание;</w:t>
      </w:r>
    </w:p>
    <w:p w14:paraId="38B7E528"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2.1.3. </w:t>
      </w:r>
      <w:r w:rsidR="003A683D" w:rsidRPr="000C412E">
        <w:rPr>
          <w:rFonts w:ascii="Arial" w:hAnsi="Arial" w:cs="Arial"/>
          <w:color w:val="000009"/>
          <w:sz w:val="24"/>
          <w:szCs w:val="24"/>
        </w:rPr>
        <w:t>Путь</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(пути)</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движения</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внутри</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здания</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(в</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т.ч.</w:t>
      </w:r>
      <w:r w:rsidR="003A683D" w:rsidRPr="000C412E">
        <w:rPr>
          <w:rFonts w:ascii="Arial" w:hAnsi="Arial" w:cs="Arial"/>
          <w:color w:val="000009"/>
          <w:spacing w:val="-3"/>
          <w:sz w:val="24"/>
          <w:szCs w:val="24"/>
        </w:rPr>
        <w:t xml:space="preserve"> </w:t>
      </w:r>
      <w:r w:rsidR="003A683D" w:rsidRPr="000C412E">
        <w:rPr>
          <w:rFonts w:ascii="Arial" w:hAnsi="Arial" w:cs="Arial"/>
          <w:color w:val="000009"/>
          <w:sz w:val="24"/>
          <w:szCs w:val="24"/>
        </w:rPr>
        <w:t>пути</w:t>
      </w:r>
      <w:r w:rsidR="003A683D" w:rsidRPr="000C412E">
        <w:rPr>
          <w:rFonts w:ascii="Arial" w:hAnsi="Arial" w:cs="Arial"/>
          <w:color w:val="000009"/>
          <w:spacing w:val="-2"/>
          <w:sz w:val="24"/>
          <w:szCs w:val="24"/>
        </w:rPr>
        <w:t xml:space="preserve"> </w:t>
      </w:r>
      <w:r w:rsidR="003A683D" w:rsidRPr="000C412E">
        <w:rPr>
          <w:rFonts w:ascii="Arial" w:hAnsi="Arial" w:cs="Arial"/>
          <w:color w:val="000009"/>
          <w:sz w:val="24"/>
          <w:szCs w:val="24"/>
        </w:rPr>
        <w:t>эвакуации);</w:t>
      </w:r>
    </w:p>
    <w:p w14:paraId="01DF0301"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2.1.4. </w:t>
      </w:r>
      <w:r w:rsidR="003A683D" w:rsidRPr="000C412E">
        <w:rPr>
          <w:rFonts w:ascii="Arial" w:hAnsi="Arial" w:cs="Arial"/>
          <w:color w:val="000009"/>
          <w:sz w:val="24"/>
          <w:szCs w:val="24"/>
        </w:rPr>
        <w:t>Зона</w:t>
      </w:r>
      <w:r w:rsidR="003A683D" w:rsidRPr="000C412E">
        <w:rPr>
          <w:rFonts w:ascii="Arial" w:hAnsi="Arial" w:cs="Arial"/>
          <w:color w:val="000009"/>
          <w:spacing w:val="-6"/>
          <w:sz w:val="24"/>
          <w:szCs w:val="24"/>
        </w:rPr>
        <w:t xml:space="preserve"> </w:t>
      </w:r>
      <w:r w:rsidR="003A683D" w:rsidRPr="000C412E">
        <w:rPr>
          <w:rFonts w:ascii="Arial" w:hAnsi="Arial" w:cs="Arial"/>
          <w:color w:val="000009"/>
          <w:sz w:val="24"/>
          <w:szCs w:val="24"/>
        </w:rPr>
        <w:t>целевого</w:t>
      </w:r>
      <w:r w:rsidR="003A683D" w:rsidRPr="000C412E">
        <w:rPr>
          <w:rFonts w:ascii="Arial" w:hAnsi="Arial" w:cs="Arial"/>
          <w:color w:val="000009"/>
          <w:spacing w:val="-4"/>
          <w:sz w:val="24"/>
          <w:szCs w:val="24"/>
        </w:rPr>
        <w:t xml:space="preserve"> </w:t>
      </w:r>
      <w:r w:rsidR="003A683D" w:rsidRPr="000C412E">
        <w:rPr>
          <w:rFonts w:ascii="Arial" w:hAnsi="Arial" w:cs="Arial"/>
          <w:color w:val="000009"/>
          <w:sz w:val="24"/>
          <w:szCs w:val="24"/>
        </w:rPr>
        <w:t>назначения</w:t>
      </w:r>
      <w:r w:rsidR="003A683D" w:rsidRPr="000C412E">
        <w:rPr>
          <w:rFonts w:ascii="Arial" w:hAnsi="Arial" w:cs="Arial"/>
          <w:color w:val="000009"/>
          <w:spacing w:val="-1"/>
          <w:sz w:val="24"/>
          <w:szCs w:val="24"/>
        </w:rPr>
        <w:t xml:space="preserve"> </w:t>
      </w:r>
      <w:r w:rsidR="003A683D" w:rsidRPr="000C412E">
        <w:rPr>
          <w:rFonts w:ascii="Arial" w:hAnsi="Arial" w:cs="Arial"/>
          <w:color w:val="000009"/>
          <w:sz w:val="24"/>
          <w:szCs w:val="24"/>
        </w:rPr>
        <w:t>здания</w:t>
      </w:r>
      <w:r w:rsidR="003A683D" w:rsidRPr="000C412E">
        <w:rPr>
          <w:rFonts w:ascii="Arial" w:hAnsi="Arial" w:cs="Arial"/>
          <w:color w:val="000009"/>
          <w:spacing w:val="-4"/>
          <w:sz w:val="24"/>
          <w:szCs w:val="24"/>
        </w:rPr>
        <w:t xml:space="preserve"> </w:t>
      </w:r>
      <w:r w:rsidR="003A683D" w:rsidRPr="000C412E">
        <w:rPr>
          <w:rFonts w:ascii="Arial" w:hAnsi="Arial" w:cs="Arial"/>
          <w:color w:val="000009"/>
          <w:sz w:val="24"/>
          <w:szCs w:val="24"/>
        </w:rPr>
        <w:t>(целевого</w:t>
      </w:r>
      <w:r w:rsidR="003A683D" w:rsidRPr="000C412E">
        <w:rPr>
          <w:rFonts w:ascii="Arial" w:hAnsi="Arial" w:cs="Arial"/>
          <w:color w:val="000009"/>
          <w:spacing w:val="-4"/>
          <w:sz w:val="24"/>
          <w:szCs w:val="24"/>
        </w:rPr>
        <w:t xml:space="preserve"> </w:t>
      </w:r>
      <w:r w:rsidR="003A683D" w:rsidRPr="000C412E">
        <w:rPr>
          <w:rFonts w:ascii="Arial" w:hAnsi="Arial" w:cs="Arial"/>
          <w:color w:val="000009"/>
          <w:sz w:val="24"/>
          <w:szCs w:val="24"/>
        </w:rPr>
        <w:t>посещения</w:t>
      </w:r>
      <w:r w:rsidR="003A683D" w:rsidRPr="000C412E">
        <w:rPr>
          <w:rFonts w:ascii="Arial" w:hAnsi="Arial" w:cs="Arial"/>
          <w:color w:val="000009"/>
          <w:spacing w:val="-1"/>
          <w:sz w:val="24"/>
          <w:szCs w:val="24"/>
        </w:rPr>
        <w:t xml:space="preserve"> </w:t>
      </w:r>
      <w:r w:rsidR="003A683D" w:rsidRPr="000C412E">
        <w:rPr>
          <w:rFonts w:ascii="Arial" w:hAnsi="Arial" w:cs="Arial"/>
          <w:color w:val="000009"/>
          <w:sz w:val="24"/>
          <w:szCs w:val="24"/>
        </w:rPr>
        <w:t>объекта);</w:t>
      </w:r>
    </w:p>
    <w:p w14:paraId="6382FE2D"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2.1.5. </w:t>
      </w:r>
      <w:r w:rsidR="003A683D" w:rsidRPr="000C412E">
        <w:rPr>
          <w:rFonts w:ascii="Arial" w:hAnsi="Arial" w:cs="Arial"/>
          <w:color w:val="000009"/>
          <w:sz w:val="24"/>
          <w:szCs w:val="24"/>
        </w:rPr>
        <w:t>Санитарно-гигиенические</w:t>
      </w:r>
      <w:r w:rsidR="003A683D" w:rsidRPr="000C412E">
        <w:rPr>
          <w:rFonts w:ascii="Arial" w:hAnsi="Arial" w:cs="Arial"/>
          <w:color w:val="000009"/>
          <w:spacing w:val="-7"/>
          <w:sz w:val="24"/>
          <w:szCs w:val="24"/>
        </w:rPr>
        <w:t xml:space="preserve"> </w:t>
      </w:r>
      <w:r w:rsidR="003A683D" w:rsidRPr="000C412E">
        <w:rPr>
          <w:rFonts w:ascii="Arial" w:hAnsi="Arial" w:cs="Arial"/>
          <w:color w:val="000009"/>
          <w:sz w:val="24"/>
          <w:szCs w:val="24"/>
        </w:rPr>
        <w:t>помещения;</w:t>
      </w:r>
    </w:p>
    <w:p w14:paraId="335DE2C3" w14:textId="77777777" w:rsidR="003A683D" w:rsidRPr="000C412E" w:rsidRDefault="00295C9C" w:rsidP="00295C9C">
      <w:pPr>
        <w:pStyle w:val="a3"/>
        <w:widowControl w:val="0"/>
        <w:tabs>
          <w:tab w:val="left" w:pos="1772"/>
        </w:tabs>
        <w:autoSpaceDE w:val="0"/>
        <w:autoSpaceDN w:val="0"/>
        <w:spacing w:after="0" w:line="240" w:lineRule="auto"/>
        <w:ind w:right="141"/>
        <w:contextualSpacing w:val="0"/>
        <w:rPr>
          <w:rFonts w:ascii="Arial" w:hAnsi="Arial" w:cs="Arial"/>
          <w:sz w:val="24"/>
          <w:szCs w:val="24"/>
        </w:rPr>
      </w:pPr>
      <w:r w:rsidRPr="000C412E">
        <w:rPr>
          <w:rFonts w:ascii="Arial" w:hAnsi="Arial" w:cs="Arial"/>
          <w:color w:val="000009"/>
          <w:sz w:val="24"/>
          <w:szCs w:val="24"/>
        </w:rPr>
        <w:t xml:space="preserve">2.1.6. </w:t>
      </w:r>
      <w:r w:rsidR="003A683D" w:rsidRPr="000C412E">
        <w:rPr>
          <w:rFonts w:ascii="Arial" w:hAnsi="Arial" w:cs="Arial"/>
          <w:color w:val="000009"/>
          <w:sz w:val="24"/>
          <w:szCs w:val="24"/>
        </w:rPr>
        <w:t>Система</w:t>
      </w:r>
      <w:r w:rsidR="003A683D" w:rsidRPr="000C412E">
        <w:rPr>
          <w:rFonts w:ascii="Arial" w:hAnsi="Arial" w:cs="Arial"/>
          <w:color w:val="000009"/>
          <w:spacing w:val="17"/>
          <w:sz w:val="24"/>
          <w:szCs w:val="24"/>
        </w:rPr>
        <w:t xml:space="preserve"> </w:t>
      </w:r>
      <w:r w:rsidR="003A683D" w:rsidRPr="000C412E">
        <w:rPr>
          <w:rFonts w:ascii="Arial" w:hAnsi="Arial" w:cs="Arial"/>
          <w:color w:val="000009"/>
          <w:sz w:val="24"/>
          <w:szCs w:val="24"/>
        </w:rPr>
        <w:t>информации</w:t>
      </w:r>
      <w:r w:rsidR="003A683D" w:rsidRPr="000C412E">
        <w:rPr>
          <w:rFonts w:ascii="Arial" w:hAnsi="Arial" w:cs="Arial"/>
          <w:color w:val="000009"/>
          <w:spacing w:val="16"/>
          <w:sz w:val="24"/>
          <w:szCs w:val="24"/>
        </w:rPr>
        <w:t xml:space="preserve"> </w:t>
      </w:r>
      <w:r w:rsidR="003A683D" w:rsidRPr="000C412E">
        <w:rPr>
          <w:rFonts w:ascii="Arial" w:hAnsi="Arial" w:cs="Arial"/>
          <w:color w:val="000009"/>
          <w:sz w:val="24"/>
          <w:szCs w:val="24"/>
        </w:rPr>
        <w:t>на</w:t>
      </w:r>
      <w:r w:rsidR="003A683D" w:rsidRPr="000C412E">
        <w:rPr>
          <w:rFonts w:ascii="Arial" w:hAnsi="Arial" w:cs="Arial"/>
          <w:color w:val="000009"/>
          <w:spacing w:val="17"/>
          <w:sz w:val="24"/>
          <w:szCs w:val="24"/>
        </w:rPr>
        <w:t xml:space="preserve"> </w:t>
      </w:r>
      <w:r w:rsidR="003A683D" w:rsidRPr="000C412E">
        <w:rPr>
          <w:rFonts w:ascii="Arial" w:hAnsi="Arial" w:cs="Arial"/>
          <w:color w:val="000009"/>
          <w:sz w:val="24"/>
          <w:szCs w:val="24"/>
        </w:rPr>
        <w:t>объекте</w:t>
      </w:r>
      <w:r w:rsidR="003A683D" w:rsidRPr="000C412E">
        <w:rPr>
          <w:rFonts w:ascii="Arial" w:hAnsi="Arial" w:cs="Arial"/>
          <w:color w:val="000009"/>
          <w:spacing w:val="17"/>
          <w:sz w:val="24"/>
          <w:szCs w:val="24"/>
        </w:rPr>
        <w:t xml:space="preserve"> </w:t>
      </w:r>
      <w:r w:rsidR="003A683D" w:rsidRPr="000C412E">
        <w:rPr>
          <w:rFonts w:ascii="Arial" w:hAnsi="Arial" w:cs="Arial"/>
          <w:color w:val="000009"/>
          <w:sz w:val="24"/>
          <w:szCs w:val="24"/>
        </w:rPr>
        <w:t>(устройства</w:t>
      </w:r>
      <w:r w:rsidR="003A683D" w:rsidRPr="000C412E">
        <w:rPr>
          <w:rFonts w:ascii="Arial" w:hAnsi="Arial" w:cs="Arial"/>
          <w:color w:val="000009"/>
          <w:spacing w:val="18"/>
          <w:sz w:val="24"/>
          <w:szCs w:val="24"/>
        </w:rPr>
        <w:t xml:space="preserve"> </w:t>
      </w:r>
      <w:r w:rsidR="003A683D" w:rsidRPr="000C412E">
        <w:rPr>
          <w:rFonts w:ascii="Arial" w:hAnsi="Arial" w:cs="Arial"/>
          <w:color w:val="000009"/>
          <w:sz w:val="24"/>
          <w:szCs w:val="24"/>
        </w:rPr>
        <w:t>и</w:t>
      </w:r>
      <w:r w:rsidR="003A683D" w:rsidRPr="000C412E">
        <w:rPr>
          <w:rFonts w:ascii="Arial" w:hAnsi="Arial" w:cs="Arial"/>
          <w:color w:val="000009"/>
          <w:spacing w:val="16"/>
          <w:sz w:val="24"/>
          <w:szCs w:val="24"/>
        </w:rPr>
        <w:t xml:space="preserve"> </w:t>
      </w:r>
      <w:r w:rsidR="003A683D" w:rsidRPr="000C412E">
        <w:rPr>
          <w:rFonts w:ascii="Arial" w:hAnsi="Arial" w:cs="Arial"/>
          <w:color w:val="000009"/>
          <w:sz w:val="24"/>
          <w:szCs w:val="24"/>
        </w:rPr>
        <w:t>средства</w:t>
      </w:r>
      <w:r w:rsidR="003A683D" w:rsidRPr="000C412E">
        <w:rPr>
          <w:rFonts w:ascii="Arial" w:hAnsi="Arial" w:cs="Arial"/>
          <w:color w:val="000009"/>
          <w:spacing w:val="18"/>
          <w:sz w:val="24"/>
          <w:szCs w:val="24"/>
        </w:rPr>
        <w:t xml:space="preserve"> </w:t>
      </w:r>
      <w:r w:rsidR="003A683D" w:rsidRPr="000C412E">
        <w:rPr>
          <w:rFonts w:ascii="Arial" w:hAnsi="Arial" w:cs="Arial"/>
          <w:color w:val="000009"/>
          <w:sz w:val="24"/>
          <w:szCs w:val="24"/>
        </w:rPr>
        <w:t>информации</w:t>
      </w:r>
      <w:r w:rsidR="003A683D" w:rsidRPr="000C412E">
        <w:rPr>
          <w:rFonts w:ascii="Arial" w:hAnsi="Arial" w:cs="Arial"/>
          <w:color w:val="000009"/>
          <w:spacing w:val="16"/>
          <w:sz w:val="24"/>
          <w:szCs w:val="24"/>
        </w:rPr>
        <w:t xml:space="preserve"> </w:t>
      </w:r>
      <w:r w:rsidR="003A683D" w:rsidRPr="000C412E">
        <w:rPr>
          <w:rFonts w:ascii="Arial" w:hAnsi="Arial" w:cs="Arial"/>
          <w:color w:val="000009"/>
          <w:sz w:val="24"/>
          <w:szCs w:val="24"/>
        </w:rPr>
        <w:t>и</w:t>
      </w:r>
      <w:r w:rsidR="003A683D" w:rsidRPr="000C412E">
        <w:rPr>
          <w:rFonts w:ascii="Arial" w:hAnsi="Arial" w:cs="Arial"/>
          <w:color w:val="000009"/>
          <w:spacing w:val="16"/>
          <w:sz w:val="24"/>
          <w:szCs w:val="24"/>
        </w:rPr>
        <w:t xml:space="preserve"> </w:t>
      </w:r>
      <w:r w:rsidR="003A683D" w:rsidRPr="000C412E">
        <w:rPr>
          <w:rFonts w:ascii="Arial" w:hAnsi="Arial" w:cs="Arial"/>
          <w:color w:val="000009"/>
          <w:sz w:val="24"/>
          <w:szCs w:val="24"/>
        </w:rPr>
        <w:t>связи</w:t>
      </w:r>
      <w:r w:rsidR="003A683D" w:rsidRPr="000C412E">
        <w:rPr>
          <w:rFonts w:ascii="Arial" w:hAnsi="Arial" w:cs="Arial"/>
          <w:color w:val="000009"/>
          <w:spacing w:val="16"/>
          <w:sz w:val="24"/>
          <w:szCs w:val="24"/>
        </w:rPr>
        <w:t xml:space="preserve"> </w:t>
      </w:r>
      <w:r w:rsidR="003A683D" w:rsidRPr="000C412E">
        <w:rPr>
          <w:rFonts w:ascii="Arial" w:hAnsi="Arial" w:cs="Arial"/>
          <w:color w:val="000009"/>
          <w:sz w:val="24"/>
          <w:szCs w:val="24"/>
        </w:rPr>
        <w:t>и</w:t>
      </w:r>
      <w:r w:rsidR="003A683D" w:rsidRPr="000C412E">
        <w:rPr>
          <w:rFonts w:ascii="Arial" w:hAnsi="Arial" w:cs="Arial"/>
          <w:color w:val="000009"/>
          <w:spacing w:val="17"/>
          <w:sz w:val="24"/>
          <w:szCs w:val="24"/>
        </w:rPr>
        <w:t xml:space="preserve"> </w:t>
      </w:r>
      <w:r w:rsidR="003A683D" w:rsidRPr="000C412E">
        <w:rPr>
          <w:rFonts w:ascii="Arial" w:hAnsi="Arial" w:cs="Arial"/>
          <w:color w:val="000009"/>
          <w:sz w:val="24"/>
          <w:szCs w:val="24"/>
        </w:rPr>
        <w:t>их</w:t>
      </w:r>
      <w:r w:rsidR="003A683D" w:rsidRPr="000C412E">
        <w:rPr>
          <w:rFonts w:ascii="Arial" w:hAnsi="Arial" w:cs="Arial"/>
          <w:color w:val="000009"/>
          <w:spacing w:val="-57"/>
          <w:sz w:val="24"/>
          <w:szCs w:val="24"/>
        </w:rPr>
        <w:t xml:space="preserve"> </w:t>
      </w:r>
      <w:r w:rsidR="003A683D" w:rsidRPr="000C412E">
        <w:rPr>
          <w:rFonts w:ascii="Arial" w:hAnsi="Arial" w:cs="Arial"/>
          <w:color w:val="000009"/>
          <w:sz w:val="24"/>
          <w:szCs w:val="24"/>
        </w:rPr>
        <w:t>системы).</w:t>
      </w:r>
    </w:p>
    <w:p w14:paraId="33D11839" w14:textId="77777777" w:rsidR="003A683D" w:rsidRPr="000C412E" w:rsidRDefault="003A683D" w:rsidP="003A683D">
      <w:pPr>
        <w:pStyle w:val="a4"/>
        <w:ind w:left="142" w:right="141" w:firstLine="284"/>
        <w:jc w:val="left"/>
        <w:rPr>
          <w:rFonts w:ascii="Arial" w:hAnsi="Arial" w:cs="Arial"/>
        </w:rPr>
      </w:pPr>
    </w:p>
    <w:p w14:paraId="779B2430" w14:textId="77777777" w:rsidR="003A683D" w:rsidRPr="000C412E" w:rsidRDefault="003A683D" w:rsidP="00295C9C">
      <w:pPr>
        <w:pStyle w:val="1"/>
        <w:numPr>
          <w:ilvl w:val="1"/>
          <w:numId w:val="1"/>
        </w:numPr>
        <w:ind w:right="141"/>
        <w:jc w:val="left"/>
        <w:rPr>
          <w:rFonts w:ascii="Arial" w:hAnsi="Arial" w:cs="Arial"/>
        </w:rPr>
      </w:pPr>
      <w:r w:rsidRPr="000C412E">
        <w:rPr>
          <w:rFonts w:ascii="Arial" w:hAnsi="Arial" w:cs="Arial"/>
          <w:color w:val="000009"/>
        </w:rPr>
        <w:t>Основные структурно-функциональные зоны и элементы зданий и сооружений,</w:t>
      </w:r>
      <w:r w:rsidRPr="000C412E">
        <w:rPr>
          <w:rFonts w:ascii="Arial" w:hAnsi="Arial" w:cs="Arial"/>
          <w:color w:val="000009"/>
          <w:spacing w:val="-57"/>
        </w:rPr>
        <w:t xml:space="preserve"> </w:t>
      </w:r>
      <w:r w:rsidRPr="000C412E">
        <w:rPr>
          <w:rFonts w:ascii="Arial" w:hAnsi="Arial" w:cs="Arial"/>
          <w:color w:val="000009"/>
        </w:rPr>
        <w:t>подлежащие адаптации</w:t>
      </w:r>
      <w:r w:rsidRPr="000C412E">
        <w:rPr>
          <w:rFonts w:ascii="Arial" w:hAnsi="Arial" w:cs="Arial"/>
          <w:color w:val="000009"/>
          <w:spacing w:val="-2"/>
        </w:rPr>
        <w:t xml:space="preserve"> </w:t>
      </w:r>
      <w:r w:rsidRPr="000C412E">
        <w:rPr>
          <w:rFonts w:ascii="Arial" w:hAnsi="Arial" w:cs="Arial"/>
          <w:color w:val="000009"/>
        </w:rPr>
        <w:t>для</w:t>
      </w:r>
      <w:r w:rsidRPr="000C412E">
        <w:rPr>
          <w:rFonts w:ascii="Arial" w:hAnsi="Arial" w:cs="Arial"/>
          <w:color w:val="000009"/>
          <w:spacing w:val="-1"/>
        </w:rPr>
        <w:t xml:space="preserve"> </w:t>
      </w:r>
      <w:r w:rsidRPr="000C412E">
        <w:rPr>
          <w:rFonts w:ascii="Arial" w:hAnsi="Arial" w:cs="Arial"/>
          <w:color w:val="000009"/>
        </w:rPr>
        <w:t>инвалидов и</w:t>
      </w:r>
      <w:r w:rsidRPr="000C412E">
        <w:rPr>
          <w:rFonts w:ascii="Arial" w:hAnsi="Arial" w:cs="Arial"/>
          <w:color w:val="000009"/>
          <w:spacing w:val="-2"/>
        </w:rPr>
        <w:t xml:space="preserve"> </w:t>
      </w:r>
      <w:r w:rsidRPr="000C412E">
        <w:rPr>
          <w:rFonts w:ascii="Arial" w:hAnsi="Arial" w:cs="Arial"/>
          <w:color w:val="000009"/>
        </w:rPr>
        <w:t>других МГН</w:t>
      </w:r>
    </w:p>
    <w:p w14:paraId="15C82B58" w14:textId="77777777" w:rsidR="003A683D" w:rsidRPr="000C412E" w:rsidRDefault="003A683D" w:rsidP="003A683D">
      <w:pPr>
        <w:pStyle w:val="a4"/>
        <w:spacing w:after="1"/>
        <w:ind w:left="142" w:right="141" w:firstLine="284"/>
        <w:jc w:val="left"/>
        <w:rPr>
          <w:rFonts w:ascii="Arial" w:hAnsi="Arial" w:cs="Arial"/>
          <w:b/>
        </w:rPr>
      </w:pPr>
    </w:p>
    <w:tbl>
      <w:tblPr>
        <w:tblStyle w:val="TableNormal"/>
        <w:tblW w:w="954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716"/>
        <w:gridCol w:w="2139"/>
        <w:gridCol w:w="3688"/>
      </w:tblGrid>
      <w:tr w:rsidR="003A683D" w:rsidRPr="000C412E" w14:paraId="4CD2DB12" w14:textId="77777777" w:rsidTr="00295C9C">
        <w:trPr>
          <w:trHeight w:val="828"/>
        </w:trPr>
        <w:tc>
          <w:tcPr>
            <w:tcW w:w="3716" w:type="dxa"/>
            <w:tcBorders>
              <w:bottom w:val="single" w:sz="12" w:space="0" w:color="666666"/>
            </w:tcBorders>
            <w:shd w:val="clear" w:color="auto" w:fill="BCD5ED"/>
          </w:tcPr>
          <w:p w14:paraId="3B3383A5" w14:textId="77777777" w:rsidR="003A683D" w:rsidRPr="000C412E" w:rsidRDefault="003A683D" w:rsidP="003A683D">
            <w:pPr>
              <w:pStyle w:val="TableParagraph"/>
              <w:spacing w:line="270" w:lineRule="atLeast"/>
              <w:ind w:left="142" w:right="141" w:firstLine="284"/>
              <w:jc w:val="center"/>
              <w:rPr>
                <w:rStyle w:val="a6"/>
                <w:rFonts w:ascii="Arial" w:hAnsi="Arial" w:cs="Arial"/>
                <w:i w:val="0"/>
                <w:sz w:val="24"/>
                <w:szCs w:val="24"/>
                <w:lang w:val="ru-RU"/>
              </w:rPr>
            </w:pPr>
            <w:r w:rsidRPr="000C412E">
              <w:rPr>
                <w:rStyle w:val="a6"/>
                <w:rFonts w:ascii="Arial" w:hAnsi="Arial" w:cs="Arial"/>
                <w:i w:val="0"/>
                <w:sz w:val="24"/>
                <w:szCs w:val="24"/>
                <w:lang w:val="ru-RU"/>
              </w:rPr>
              <w:t>Основные структурно- функциональные зоны ОСИ (их виды)</w:t>
            </w:r>
          </w:p>
        </w:tc>
        <w:tc>
          <w:tcPr>
            <w:tcW w:w="5827" w:type="dxa"/>
            <w:gridSpan w:val="2"/>
            <w:tcBorders>
              <w:bottom w:val="single" w:sz="12" w:space="0" w:color="666666"/>
            </w:tcBorders>
            <w:shd w:val="clear" w:color="auto" w:fill="BCD5ED"/>
          </w:tcPr>
          <w:p w14:paraId="424E1F04" w14:textId="77777777" w:rsidR="003A683D" w:rsidRPr="000C412E" w:rsidRDefault="003A683D" w:rsidP="003A683D">
            <w:pPr>
              <w:pStyle w:val="TableParagraph"/>
              <w:spacing w:line="240" w:lineRule="auto"/>
              <w:ind w:left="142" w:right="141" w:firstLine="284"/>
              <w:jc w:val="center"/>
              <w:rPr>
                <w:rStyle w:val="a6"/>
                <w:rFonts w:ascii="Arial" w:hAnsi="Arial" w:cs="Arial"/>
                <w:i w:val="0"/>
                <w:sz w:val="24"/>
                <w:szCs w:val="24"/>
                <w:lang w:val="ru-RU"/>
              </w:rPr>
            </w:pPr>
            <w:r w:rsidRPr="000C412E">
              <w:rPr>
                <w:rStyle w:val="a6"/>
                <w:rFonts w:ascii="Arial" w:hAnsi="Arial" w:cs="Arial"/>
                <w:i w:val="0"/>
                <w:sz w:val="24"/>
                <w:szCs w:val="24"/>
                <w:lang w:val="ru-RU"/>
              </w:rPr>
              <w:t>Функционально-планировочные элементы зоны</w:t>
            </w:r>
          </w:p>
          <w:p w14:paraId="4A08C0A2" w14:textId="77777777" w:rsidR="003A683D" w:rsidRPr="000C412E" w:rsidRDefault="003A683D" w:rsidP="003A683D">
            <w:pPr>
              <w:pStyle w:val="TableParagraph"/>
              <w:ind w:left="142" w:right="141" w:firstLine="284"/>
              <w:jc w:val="center"/>
              <w:rPr>
                <w:rStyle w:val="a6"/>
                <w:rFonts w:ascii="Arial" w:hAnsi="Arial" w:cs="Arial"/>
                <w:i w:val="0"/>
                <w:sz w:val="24"/>
                <w:szCs w:val="24"/>
                <w:lang w:val="ru-RU"/>
              </w:rPr>
            </w:pPr>
            <w:r w:rsidRPr="000C412E">
              <w:rPr>
                <w:rStyle w:val="a6"/>
                <w:rFonts w:ascii="Arial" w:hAnsi="Arial" w:cs="Arial"/>
                <w:i w:val="0"/>
                <w:sz w:val="24"/>
                <w:szCs w:val="24"/>
                <w:lang w:val="ru-RU"/>
              </w:rPr>
              <w:t>(и их особенности)</w:t>
            </w:r>
          </w:p>
        </w:tc>
      </w:tr>
      <w:tr w:rsidR="003A683D" w:rsidRPr="000C412E" w14:paraId="1C5D67DA" w14:textId="77777777" w:rsidTr="00295C9C">
        <w:trPr>
          <w:trHeight w:val="275"/>
        </w:trPr>
        <w:tc>
          <w:tcPr>
            <w:tcW w:w="3716" w:type="dxa"/>
            <w:vMerge w:val="restart"/>
            <w:tcBorders>
              <w:top w:val="single" w:sz="12" w:space="0" w:color="666666"/>
            </w:tcBorders>
          </w:tcPr>
          <w:p w14:paraId="502B21AC"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Территория, прилегающая к зданию (участок)</w:t>
            </w:r>
          </w:p>
        </w:tc>
        <w:tc>
          <w:tcPr>
            <w:tcW w:w="5827" w:type="dxa"/>
            <w:gridSpan w:val="2"/>
            <w:tcBorders>
              <w:top w:val="single" w:sz="12" w:space="0" w:color="666666"/>
            </w:tcBorders>
          </w:tcPr>
          <w:p w14:paraId="21B79F0D"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Вход</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входы</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территорию</w:t>
            </w:r>
            <w:proofErr w:type="spellEnd"/>
          </w:p>
        </w:tc>
      </w:tr>
      <w:tr w:rsidR="003A683D" w:rsidRPr="000C412E" w14:paraId="3BDB7DF2" w14:textId="77777777" w:rsidTr="00295C9C">
        <w:trPr>
          <w:trHeight w:val="275"/>
        </w:trPr>
        <w:tc>
          <w:tcPr>
            <w:tcW w:w="3716" w:type="dxa"/>
            <w:vMerge/>
            <w:tcBorders>
              <w:top w:val="nil"/>
            </w:tcBorders>
          </w:tcPr>
          <w:p w14:paraId="4665DD87"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4CF05AE2" w14:textId="77777777" w:rsidR="003A683D" w:rsidRPr="000C412E" w:rsidRDefault="003A683D" w:rsidP="003A683D">
            <w:pPr>
              <w:pStyle w:val="TableParagraph"/>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Путь (пути) движения на территории</w:t>
            </w:r>
          </w:p>
        </w:tc>
      </w:tr>
      <w:tr w:rsidR="003A683D" w:rsidRPr="000C412E" w14:paraId="7A753B71" w14:textId="77777777" w:rsidTr="00295C9C">
        <w:trPr>
          <w:trHeight w:val="274"/>
        </w:trPr>
        <w:tc>
          <w:tcPr>
            <w:tcW w:w="3716" w:type="dxa"/>
            <w:vMerge/>
            <w:tcBorders>
              <w:top w:val="nil"/>
            </w:tcBorders>
          </w:tcPr>
          <w:p w14:paraId="6E7B91B1" w14:textId="77777777" w:rsidR="003A683D" w:rsidRPr="000C412E" w:rsidRDefault="003A683D" w:rsidP="003A683D">
            <w:pPr>
              <w:ind w:left="142" w:right="141" w:firstLine="284"/>
              <w:rPr>
                <w:rStyle w:val="a6"/>
                <w:rFonts w:ascii="Arial" w:hAnsi="Arial" w:cs="Arial"/>
                <w:i w:val="0"/>
                <w:sz w:val="24"/>
                <w:szCs w:val="24"/>
                <w:lang w:val="ru-RU"/>
              </w:rPr>
            </w:pPr>
          </w:p>
        </w:tc>
        <w:tc>
          <w:tcPr>
            <w:tcW w:w="5827" w:type="dxa"/>
            <w:gridSpan w:val="2"/>
          </w:tcPr>
          <w:p w14:paraId="159118E8"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Лестница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наружная</w:t>
            </w:r>
            <w:proofErr w:type="spellEnd"/>
            <w:r w:rsidRPr="000C412E">
              <w:rPr>
                <w:rStyle w:val="a6"/>
                <w:rFonts w:ascii="Arial" w:hAnsi="Arial" w:cs="Arial"/>
                <w:i w:val="0"/>
                <w:sz w:val="24"/>
                <w:szCs w:val="24"/>
              </w:rPr>
              <w:t>)</w:t>
            </w:r>
          </w:p>
        </w:tc>
      </w:tr>
      <w:tr w:rsidR="003A683D" w:rsidRPr="000C412E" w14:paraId="3F3359D6" w14:textId="77777777" w:rsidTr="00295C9C">
        <w:trPr>
          <w:trHeight w:val="275"/>
        </w:trPr>
        <w:tc>
          <w:tcPr>
            <w:tcW w:w="3716" w:type="dxa"/>
            <w:vMerge/>
            <w:tcBorders>
              <w:top w:val="nil"/>
            </w:tcBorders>
          </w:tcPr>
          <w:p w14:paraId="7E7662F8"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1EBFCD4A"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Пандус</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наружный</w:t>
            </w:r>
            <w:proofErr w:type="spellEnd"/>
            <w:r w:rsidRPr="000C412E">
              <w:rPr>
                <w:rStyle w:val="a6"/>
                <w:rFonts w:ascii="Arial" w:hAnsi="Arial" w:cs="Arial"/>
                <w:i w:val="0"/>
                <w:sz w:val="24"/>
                <w:szCs w:val="24"/>
              </w:rPr>
              <w:t>)</w:t>
            </w:r>
          </w:p>
        </w:tc>
      </w:tr>
      <w:tr w:rsidR="003A683D" w:rsidRPr="000C412E" w14:paraId="510F693A" w14:textId="77777777" w:rsidTr="00295C9C">
        <w:trPr>
          <w:trHeight w:val="275"/>
        </w:trPr>
        <w:tc>
          <w:tcPr>
            <w:tcW w:w="3716" w:type="dxa"/>
            <w:vMerge/>
            <w:tcBorders>
              <w:top w:val="nil"/>
            </w:tcBorders>
          </w:tcPr>
          <w:p w14:paraId="300A4B4C"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15F7734F"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Автостоянка</w:t>
            </w:r>
            <w:proofErr w:type="spellEnd"/>
            <w:r w:rsidRPr="000C412E">
              <w:rPr>
                <w:rStyle w:val="a6"/>
                <w:rFonts w:ascii="Arial" w:hAnsi="Arial" w:cs="Arial"/>
                <w:i w:val="0"/>
                <w:sz w:val="24"/>
                <w:szCs w:val="24"/>
              </w:rPr>
              <w:t xml:space="preserve"> и </w:t>
            </w:r>
            <w:proofErr w:type="spellStart"/>
            <w:r w:rsidRPr="000C412E">
              <w:rPr>
                <w:rStyle w:val="a6"/>
                <w:rFonts w:ascii="Arial" w:hAnsi="Arial" w:cs="Arial"/>
                <w:i w:val="0"/>
                <w:sz w:val="24"/>
                <w:szCs w:val="24"/>
              </w:rPr>
              <w:t>парковка</w:t>
            </w:r>
            <w:proofErr w:type="spellEnd"/>
          </w:p>
        </w:tc>
      </w:tr>
      <w:tr w:rsidR="003A683D" w:rsidRPr="000C412E" w14:paraId="09AC8A92" w14:textId="77777777" w:rsidTr="00295C9C">
        <w:trPr>
          <w:trHeight w:val="275"/>
        </w:trPr>
        <w:tc>
          <w:tcPr>
            <w:tcW w:w="3716" w:type="dxa"/>
            <w:vMerge w:val="restart"/>
          </w:tcPr>
          <w:p w14:paraId="5744B381"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Вход</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входы</w:t>
            </w:r>
            <w:proofErr w:type="spellEnd"/>
            <w:r w:rsidRPr="000C412E">
              <w:rPr>
                <w:rStyle w:val="a6"/>
                <w:rFonts w:ascii="Arial" w:hAnsi="Arial" w:cs="Arial"/>
                <w:i w:val="0"/>
                <w:sz w:val="24"/>
                <w:szCs w:val="24"/>
              </w:rPr>
              <w:t xml:space="preserve">) в </w:t>
            </w:r>
            <w:proofErr w:type="spellStart"/>
            <w:r w:rsidRPr="000C412E">
              <w:rPr>
                <w:rStyle w:val="a6"/>
                <w:rFonts w:ascii="Arial" w:hAnsi="Arial" w:cs="Arial"/>
                <w:i w:val="0"/>
                <w:sz w:val="24"/>
                <w:szCs w:val="24"/>
              </w:rPr>
              <w:t>здание</w:t>
            </w:r>
            <w:proofErr w:type="spellEnd"/>
          </w:p>
        </w:tc>
        <w:tc>
          <w:tcPr>
            <w:tcW w:w="5827" w:type="dxa"/>
            <w:gridSpan w:val="2"/>
          </w:tcPr>
          <w:p w14:paraId="01A7491D"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Лестница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наружная</w:t>
            </w:r>
            <w:proofErr w:type="spellEnd"/>
            <w:r w:rsidRPr="000C412E">
              <w:rPr>
                <w:rStyle w:val="a6"/>
                <w:rFonts w:ascii="Arial" w:hAnsi="Arial" w:cs="Arial"/>
                <w:i w:val="0"/>
                <w:sz w:val="24"/>
                <w:szCs w:val="24"/>
              </w:rPr>
              <w:t>)</w:t>
            </w:r>
          </w:p>
        </w:tc>
      </w:tr>
      <w:tr w:rsidR="003A683D" w:rsidRPr="000C412E" w14:paraId="6765B368" w14:textId="77777777" w:rsidTr="00295C9C">
        <w:trPr>
          <w:trHeight w:val="275"/>
        </w:trPr>
        <w:tc>
          <w:tcPr>
            <w:tcW w:w="3716" w:type="dxa"/>
            <w:vMerge/>
            <w:tcBorders>
              <w:top w:val="nil"/>
            </w:tcBorders>
          </w:tcPr>
          <w:p w14:paraId="3B4CBCE3"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09F71823"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Пандус</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наружный</w:t>
            </w:r>
            <w:proofErr w:type="spellEnd"/>
            <w:r w:rsidRPr="000C412E">
              <w:rPr>
                <w:rStyle w:val="a6"/>
                <w:rFonts w:ascii="Arial" w:hAnsi="Arial" w:cs="Arial"/>
                <w:i w:val="0"/>
                <w:sz w:val="24"/>
                <w:szCs w:val="24"/>
              </w:rPr>
              <w:t>)</w:t>
            </w:r>
          </w:p>
        </w:tc>
      </w:tr>
      <w:tr w:rsidR="003A683D" w:rsidRPr="000C412E" w14:paraId="702D5F7F" w14:textId="77777777" w:rsidTr="00295C9C">
        <w:trPr>
          <w:trHeight w:val="274"/>
        </w:trPr>
        <w:tc>
          <w:tcPr>
            <w:tcW w:w="3716" w:type="dxa"/>
            <w:vMerge/>
            <w:tcBorders>
              <w:top w:val="nil"/>
            </w:tcBorders>
          </w:tcPr>
          <w:p w14:paraId="43A07B91"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7EB13AE5"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Входная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площадка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перед</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дверью</w:t>
            </w:r>
            <w:proofErr w:type="spellEnd"/>
            <w:r w:rsidRPr="000C412E">
              <w:rPr>
                <w:rStyle w:val="a6"/>
                <w:rFonts w:ascii="Arial" w:hAnsi="Arial" w:cs="Arial"/>
                <w:i w:val="0"/>
                <w:sz w:val="24"/>
                <w:szCs w:val="24"/>
              </w:rPr>
              <w:t>)</w:t>
            </w:r>
          </w:p>
        </w:tc>
      </w:tr>
      <w:tr w:rsidR="003A683D" w:rsidRPr="000C412E" w14:paraId="67BF13CA" w14:textId="77777777" w:rsidTr="00295C9C">
        <w:trPr>
          <w:trHeight w:val="275"/>
        </w:trPr>
        <w:tc>
          <w:tcPr>
            <w:tcW w:w="3716" w:type="dxa"/>
            <w:vMerge/>
            <w:tcBorders>
              <w:top w:val="nil"/>
            </w:tcBorders>
          </w:tcPr>
          <w:p w14:paraId="17B5722A"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26E985CF"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Дверь</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входная</w:t>
            </w:r>
            <w:proofErr w:type="spellEnd"/>
            <w:r w:rsidRPr="000C412E">
              <w:rPr>
                <w:rStyle w:val="a6"/>
                <w:rFonts w:ascii="Arial" w:hAnsi="Arial" w:cs="Arial"/>
                <w:i w:val="0"/>
                <w:sz w:val="24"/>
                <w:szCs w:val="24"/>
              </w:rPr>
              <w:t>)</w:t>
            </w:r>
          </w:p>
        </w:tc>
      </w:tr>
      <w:tr w:rsidR="003A683D" w:rsidRPr="000C412E" w14:paraId="6F4CDF5A" w14:textId="77777777" w:rsidTr="00295C9C">
        <w:trPr>
          <w:trHeight w:val="275"/>
        </w:trPr>
        <w:tc>
          <w:tcPr>
            <w:tcW w:w="3716" w:type="dxa"/>
            <w:vMerge/>
            <w:tcBorders>
              <w:top w:val="nil"/>
            </w:tcBorders>
          </w:tcPr>
          <w:p w14:paraId="28671210"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152CB5F3"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Тамбур</w:t>
            </w:r>
            <w:proofErr w:type="spellEnd"/>
          </w:p>
        </w:tc>
      </w:tr>
      <w:tr w:rsidR="003A683D" w:rsidRPr="000C412E" w14:paraId="4DEC3FDE" w14:textId="77777777" w:rsidTr="00295C9C">
        <w:trPr>
          <w:trHeight w:val="275"/>
        </w:trPr>
        <w:tc>
          <w:tcPr>
            <w:tcW w:w="3716" w:type="dxa"/>
            <w:vMerge w:val="restart"/>
          </w:tcPr>
          <w:p w14:paraId="732162BF"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Путь (пути) движения внутри здания</w:t>
            </w:r>
          </w:p>
          <w:p w14:paraId="62D63EAF"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(в т.ч. пути эвакуации)</w:t>
            </w:r>
          </w:p>
        </w:tc>
        <w:tc>
          <w:tcPr>
            <w:tcW w:w="5827" w:type="dxa"/>
            <w:gridSpan w:val="2"/>
          </w:tcPr>
          <w:p w14:paraId="502F9ECF" w14:textId="77777777" w:rsidR="003A683D" w:rsidRPr="000C412E" w:rsidRDefault="003A683D" w:rsidP="00F82532">
            <w:pPr>
              <w:pStyle w:val="TableParagraph"/>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 xml:space="preserve">Коридор (вестибюль, </w:t>
            </w:r>
            <w:r w:rsidR="00F82532" w:rsidRPr="000C412E">
              <w:rPr>
                <w:rStyle w:val="a6"/>
                <w:rFonts w:ascii="Arial" w:hAnsi="Arial" w:cs="Arial"/>
                <w:i w:val="0"/>
                <w:sz w:val="24"/>
                <w:szCs w:val="24"/>
                <w:lang w:val="ru-RU"/>
              </w:rPr>
              <w:t xml:space="preserve">фойе, </w:t>
            </w:r>
            <w:r w:rsidRPr="000C412E">
              <w:rPr>
                <w:rStyle w:val="a6"/>
                <w:rFonts w:ascii="Arial" w:hAnsi="Arial" w:cs="Arial"/>
                <w:i w:val="0"/>
                <w:sz w:val="24"/>
                <w:szCs w:val="24"/>
                <w:lang w:val="ru-RU"/>
              </w:rPr>
              <w:t>зона ожидания, балкон)</w:t>
            </w:r>
          </w:p>
        </w:tc>
      </w:tr>
      <w:tr w:rsidR="003A683D" w:rsidRPr="000C412E" w14:paraId="6D66C6CD" w14:textId="77777777" w:rsidTr="00295C9C">
        <w:trPr>
          <w:trHeight w:val="274"/>
        </w:trPr>
        <w:tc>
          <w:tcPr>
            <w:tcW w:w="3716" w:type="dxa"/>
            <w:vMerge/>
            <w:tcBorders>
              <w:top w:val="nil"/>
            </w:tcBorders>
          </w:tcPr>
          <w:p w14:paraId="7B5B0B3A" w14:textId="77777777" w:rsidR="003A683D" w:rsidRPr="000C412E" w:rsidRDefault="003A683D" w:rsidP="003A683D">
            <w:pPr>
              <w:ind w:left="142" w:right="141" w:firstLine="284"/>
              <w:rPr>
                <w:rStyle w:val="a6"/>
                <w:rFonts w:ascii="Arial" w:hAnsi="Arial" w:cs="Arial"/>
                <w:i w:val="0"/>
                <w:sz w:val="24"/>
                <w:szCs w:val="24"/>
                <w:lang w:val="ru-RU"/>
              </w:rPr>
            </w:pPr>
          </w:p>
        </w:tc>
        <w:tc>
          <w:tcPr>
            <w:tcW w:w="5827" w:type="dxa"/>
            <w:gridSpan w:val="2"/>
          </w:tcPr>
          <w:p w14:paraId="6ECA9944"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Лестница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внутри</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здания</w:t>
            </w:r>
            <w:proofErr w:type="spellEnd"/>
            <w:r w:rsidRPr="000C412E">
              <w:rPr>
                <w:rStyle w:val="a6"/>
                <w:rFonts w:ascii="Arial" w:hAnsi="Arial" w:cs="Arial"/>
                <w:i w:val="0"/>
                <w:sz w:val="24"/>
                <w:szCs w:val="24"/>
              </w:rPr>
              <w:t>)</w:t>
            </w:r>
          </w:p>
        </w:tc>
      </w:tr>
      <w:tr w:rsidR="003A683D" w:rsidRPr="000C412E" w14:paraId="57E16553" w14:textId="77777777" w:rsidTr="00295C9C">
        <w:trPr>
          <w:trHeight w:val="275"/>
        </w:trPr>
        <w:tc>
          <w:tcPr>
            <w:tcW w:w="3716" w:type="dxa"/>
            <w:vMerge/>
            <w:tcBorders>
              <w:top w:val="nil"/>
            </w:tcBorders>
          </w:tcPr>
          <w:p w14:paraId="1AE5A57B"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770A0EA9"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Пандус</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внутри</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здания</w:t>
            </w:r>
            <w:proofErr w:type="spellEnd"/>
            <w:r w:rsidRPr="000C412E">
              <w:rPr>
                <w:rStyle w:val="a6"/>
                <w:rFonts w:ascii="Arial" w:hAnsi="Arial" w:cs="Arial"/>
                <w:i w:val="0"/>
                <w:sz w:val="24"/>
                <w:szCs w:val="24"/>
              </w:rPr>
              <w:t>)</w:t>
            </w:r>
          </w:p>
        </w:tc>
      </w:tr>
      <w:tr w:rsidR="003A683D" w:rsidRPr="000C412E" w14:paraId="7DBDCBF5" w14:textId="77777777" w:rsidTr="00295C9C">
        <w:trPr>
          <w:trHeight w:val="274"/>
        </w:trPr>
        <w:tc>
          <w:tcPr>
            <w:tcW w:w="3716" w:type="dxa"/>
            <w:vMerge/>
            <w:tcBorders>
              <w:top w:val="nil"/>
            </w:tcBorders>
          </w:tcPr>
          <w:p w14:paraId="7CF90BC6"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794596F9"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Лифт</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пассажирский</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или</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подъемник</w:t>
            </w:r>
            <w:proofErr w:type="spellEnd"/>
            <w:r w:rsidRPr="000C412E">
              <w:rPr>
                <w:rStyle w:val="a6"/>
                <w:rFonts w:ascii="Arial" w:hAnsi="Arial" w:cs="Arial"/>
                <w:i w:val="0"/>
                <w:sz w:val="24"/>
                <w:szCs w:val="24"/>
              </w:rPr>
              <w:t>)</w:t>
            </w:r>
          </w:p>
        </w:tc>
      </w:tr>
      <w:tr w:rsidR="003A683D" w:rsidRPr="000C412E" w14:paraId="4D2F4F70" w14:textId="77777777" w:rsidTr="00295C9C">
        <w:trPr>
          <w:trHeight w:val="275"/>
        </w:trPr>
        <w:tc>
          <w:tcPr>
            <w:tcW w:w="3716" w:type="dxa"/>
            <w:vMerge/>
            <w:tcBorders>
              <w:top w:val="nil"/>
            </w:tcBorders>
          </w:tcPr>
          <w:p w14:paraId="75467FCB"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2CA19073"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Дверь</w:t>
            </w:r>
            <w:proofErr w:type="spellEnd"/>
          </w:p>
        </w:tc>
      </w:tr>
      <w:tr w:rsidR="003A683D" w:rsidRPr="000C412E" w14:paraId="387AEBAB" w14:textId="77777777" w:rsidTr="00295C9C">
        <w:trPr>
          <w:trHeight w:val="275"/>
        </w:trPr>
        <w:tc>
          <w:tcPr>
            <w:tcW w:w="3716" w:type="dxa"/>
            <w:vMerge/>
            <w:tcBorders>
              <w:top w:val="nil"/>
            </w:tcBorders>
          </w:tcPr>
          <w:p w14:paraId="2B07565A" w14:textId="77777777" w:rsidR="003A683D" w:rsidRPr="000C412E" w:rsidRDefault="003A683D" w:rsidP="003A683D">
            <w:pPr>
              <w:ind w:left="142" w:right="141" w:firstLine="284"/>
              <w:rPr>
                <w:rStyle w:val="a6"/>
                <w:rFonts w:ascii="Arial" w:hAnsi="Arial" w:cs="Arial"/>
                <w:i w:val="0"/>
                <w:sz w:val="24"/>
                <w:szCs w:val="24"/>
              </w:rPr>
            </w:pPr>
          </w:p>
        </w:tc>
        <w:tc>
          <w:tcPr>
            <w:tcW w:w="5827" w:type="dxa"/>
            <w:gridSpan w:val="2"/>
          </w:tcPr>
          <w:p w14:paraId="53888C4B" w14:textId="77777777" w:rsidR="003A683D" w:rsidRPr="000C412E" w:rsidRDefault="003A683D" w:rsidP="003A683D">
            <w:pPr>
              <w:pStyle w:val="TableParagraph"/>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Пути эвакуации (в т.ч. зоны безопасности)</w:t>
            </w:r>
          </w:p>
        </w:tc>
      </w:tr>
      <w:tr w:rsidR="003A683D" w:rsidRPr="000C412E" w14:paraId="220F5421" w14:textId="77777777" w:rsidTr="00295C9C">
        <w:trPr>
          <w:trHeight w:val="274"/>
        </w:trPr>
        <w:tc>
          <w:tcPr>
            <w:tcW w:w="3716" w:type="dxa"/>
            <w:vMerge w:val="restart"/>
          </w:tcPr>
          <w:p w14:paraId="5EAFD177"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Зона целевого назначения здания (целевого посещения объекта)</w:t>
            </w:r>
          </w:p>
        </w:tc>
        <w:tc>
          <w:tcPr>
            <w:tcW w:w="2139" w:type="dxa"/>
            <w:vMerge w:val="restart"/>
          </w:tcPr>
          <w:p w14:paraId="1A03B3F9" w14:textId="77777777" w:rsidR="003A683D" w:rsidRPr="000C412E" w:rsidRDefault="003A683D" w:rsidP="003A683D">
            <w:pPr>
              <w:pStyle w:val="TableParagraph"/>
              <w:spacing w:line="240" w:lineRule="auto"/>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 xml:space="preserve">Вариант </w:t>
            </w:r>
            <w:r w:rsidRPr="000C412E">
              <w:rPr>
                <w:rStyle w:val="a6"/>
                <w:rFonts w:ascii="Arial" w:hAnsi="Arial" w:cs="Arial"/>
                <w:i w:val="0"/>
                <w:sz w:val="24"/>
                <w:szCs w:val="24"/>
              </w:rPr>
              <w:t>I</w:t>
            </w:r>
            <w:r w:rsidRPr="000C412E">
              <w:rPr>
                <w:rStyle w:val="a6"/>
                <w:rFonts w:ascii="Arial" w:hAnsi="Arial" w:cs="Arial"/>
                <w:i w:val="0"/>
                <w:sz w:val="24"/>
                <w:szCs w:val="24"/>
                <w:lang w:val="ru-RU"/>
              </w:rPr>
              <w:t xml:space="preserve"> - зона обслуживания граждан (в том числе инвалидов и других МГН)</w:t>
            </w:r>
          </w:p>
        </w:tc>
        <w:tc>
          <w:tcPr>
            <w:tcW w:w="3688" w:type="dxa"/>
          </w:tcPr>
          <w:p w14:paraId="1B1C26F5"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кабинетная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форма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обслуживания</w:t>
            </w:r>
            <w:proofErr w:type="spellEnd"/>
          </w:p>
        </w:tc>
      </w:tr>
      <w:tr w:rsidR="003A683D" w:rsidRPr="000C412E" w14:paraId="71315746" w14:textId="77777777" w:rsidTr="00295C9C">
        <w:trPr>
          <w:trHeight w:val="275"/>
        </w:trPr>
        <w:tc>
          <w:tcPr>
            <w:tcW w:w="3716" w:type="dxa"/>
            <w:vMerge/>
            <w:tcBorders>
              <w:top w:val="nil"/>
            </w:tcBorders>
          </w:tcPr>
          <w:p w14:paraId="411B48A2" w14:textId="77777777" w:rsidR="003A683D" w:rsidRPr="000C412E" w:rsidRDefault="003A683D" w:rsidP="003A683D">
            <w:pPr>
              <w:ind w:left="142" w:right="141" w:firstLine="284"/>
              <w:rPr>
                <w:rStyle w:val="a6"/>
                <w:rFonts w:ascii="Arial" w:hAnsi="Arial" w:cs="Arial"/>
                <w:i w:val="0"/>
                <w:sz w:val="24"/>
                <w:szCs w:val="24"/>
              </w:rPr>
            </w:pPr>
          </w:p>
        </w:tc>
        <w:tc>
          <w:tcPr>
            <w:tcW w:w="2139" w:type="dxa"/>
            <w:vMerge/>
            <w:tcBorders>
              <w:top w:val="nil"/>
            </w:tcBorders>
          </w:tcPr>
          <w:p w14:paraId="4EBE561A" w14:textId="77777777" w:rsidR="003A683D" w:rsidRPr="000C412E" w:rsidRDefault="003A683D" w:rsidP="003A683D">
            <w:pPr>
              <w:ind w:left="142" w:right="141" w:firstLine="284"/>
              <w:rPr>
                <w:rStyle w:val="a6"/>
                <w:rFonts w:ascii="Arial" w:hAnsi="Arial" w:cs="Arial"/>
                <w:i w:val="0"/>
                <w:sz w:val="24"/>
                <w:szCs w:val="24"/>
              </w:rPr>
            </w:pPr>
          </w:p>
        </w:tc>
        <w:tc>
          <w:tcPr>
            <w:tcW w:w="3688" w:type="dxa"/>
          </w:tcPr>
          <w:p w14:paraId="76FA08D2" w14:textId="77777777" w:rsidR="003A683D" w:rsidRPr="000C412E" w:rsidRDefault="003A683D" w:rsidP="003A683D">
            <w:pPr>
              <w:pStyle w:val="TableParagraph"/>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зальная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форма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обслуживания</w:t>
            </w:r>
            <w:proofErr w:type="spellEnd"/>
          </w:p>
        </w:tc>
      </w:tr>
      <w:tr w:rsidR="003A683D" w:rsidRPr="000C412E" w14:paraId="4535B712" w14:textId="77777777" w:rsidTr="00295C9C">
        <w:trPr>
          <w:trHeight w:val="551"/>
        </w:trPr>
        <w:tc>
          <w:tcPr>
            <w:tcW w:w="3716" w:type="dxa"/>
            <w:vMerge/>
            <w:tcBorders>
              <w:top w:val="nil"/>
            </w:tcBorders>
          </w:tcPr>
          <w:p w14:paraId="0CEE035B" w14:textId="77777777" w:rsidR="003A683D" w:rsidRPr="000C412E" w:rsidRDefault="003A683D" w:rsidP="003A683D">
            <w:pPr>
              <w:ind w:left="142" w:right="141" w:firstLine="284"/>
              <w:rPr>
                <w:rStyle w:val="a6"/>
                <w:rFonts w:ascii="Arial" w:hAnsi="Arial" w:cs="Arial"/>
                <w:i w:val="0"/>
                <w:sz w:val="24"/>
                <w:szCs w:val="24"/>
              </w:rPr>
            </w:pPr>
          </w:p>
        </w:tc>
        <w:tc>
          <w:tcPr>
            <w:tcW w:w="2139" w:type="dxa"/>
            <w:vMerge/>
            <w:tcBorders>
              <w:top w:val="nil"/>
            </w:tcBorders>
          </w:tcPr>
          <w:p w14:paraId="22037554" w14:textId="77777777" w:rsidR="003A683D" w:rsidRPr="000C412E" w:rsidRDefault="003A683D" w:rsidP="003A683D">
            <w:pPr>
              <w:ind w:left="142" w:right="141" w:firstLine="284"/>
              <w:rPr>
                <w:rStyle w:val="a6"/>
                <w:rFonts w:ascii="Arial" w:hAnsi="Arial" w:cs="Arial"/>
                <w:i w:val="0"/>
                <w:sz w:val="24"/>
                <w:szCs w:val="24"/>
              </w:rPr>
            </w:pPr>
          </w:p>
        </w:tc>
        <w:tc>
          <w:tcPr>
            <w:tcW w:w="3688" w:type="dxa"/>
          </w:tcPr>
          <w:p w14:paraId="79B8E4FD" w14:textId="77777777" w:rsidR="003A683D" w:rsidRPr="000C412E" w:rsidRDefault="003A683D" w:rsidP="003A683D">
            <w:pPr>
              <w:pStyle w:val="TableParagraph"/>
              <w:spacing w:line="270" w:lineRule="atLeast"/>
              <w:ind w:left="142" w:right="141" w:firstLine="284"/>
              <w:rPr>
                <w:rStyle w:val="a6"/>
                <w:rFonts w:ascii="Arial" w:hAnsi="Arial" w:cs="Arial"/>
                <w:i w:val="0"/>
                <w:sz w:val="24"/>
                <w:szCs w:val="24"/>
              </w:rPr>
            </w:pPr>
            <w:proofErr w:type="spellStart"/>
            <w:r w:rsidRPr="000C412E">
              <w:rPr>
                <w:rStyle w:val="a6"/>
                <w:rFonts w:ascii="Arial" w:hAnsi="Arial" w:cs="Arial"/>
                <w:i w:val="0"/>
                <w:sz w:val="24"/>
                <w:szCs w:val="24"/>
              </w:rPr>
              <w:t>прилавочная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форма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обслуживания</w:t>
            </w:r>
            <w:proofErr w:type="spellEnd"/>
          </w:p>
        </w:tc>
      </w:tr>
      <w:tr w:rsidR="005D002A" w:rsidRPr="000C412E" w14:paraId="6D84882A" w14:textId="77777777" w:rsidTr="00295C9C">
        <w:trPr>
          <w:trHeight w:val="276"/>
        </w:trPr>
        <w:tc>
          <w:tcPr>
            <w:tcW w:w="3716" w:type="dxa"/>
            <w:vMerge/>
            <w:tcBorders>
              <w:top w:val="nil"/>
              <w:bottom w:val="nil"/>
            </w:tcBorders>
          </w:tcPr>
          <w:p w14:paraId="38BCFC70" w14:textId="77777777" w:rsidR="005D002A" w:rsidRPr="000C412E" w:rsidRDefault="005D002A" w:rsidP="003A683D">
            <w:pPr>
              <w:ind w:left="142" w:right="141" w:firstLine="284"/>
              <w:rPr>
                <w:rStyle w:val="a6"/>
                <w:rFonts w:ascii="Arial" w:hAnsi="Arial" w:cs="Arial"/>
                <w:i w:val="0"/>
                <w:sz w:val="24"/>
                <w:szCs w:val="24"/>
              </w:rPr>
            </w:pPr>
          </w:p>
        </w:tc>
        <w:tc>
          <w:tcPr>
            <w:tcW w:w="2139" w:type="dxa"/>
            <w:vMerge/>
            <w:tcBorders>
              <w:top w:val="nil"/>
              <w:bottom w:val="nil"/>
            </w:tcBorders>
          </w:tcPr>
          <w:p w14:paraId="452D38CB" w14:textId="77777777" w:rsidR="005D002A" w:rsidRPr="000C412E" w:rsidRDefault="005D002A" w:rsidP="003A683D">
            <w:pPr>
              <w:ind w:left="142" w:right="141" w:firstLine="284"/>
              <w:rPr>
                <w:rStyle w:val="a6"/>
                <w:rFonts w:ascii="Arial" w:hAnsi="Arial" w:cs="Arial"/>
                <w:i w:val="0"/>
                <w:sz w:val="24"/>
                <w:szCs w:val="24"/>
              </w:rPr>
            </w:pPr>
          </w:p>
        </w:tc>
        <w:tc>
          <w:tcPr>
            <w:tcW w:w="3688" w:type="dxa"/>
            <w:vMerge w:val="restart"/>
          </w:tcPr>
          <w:p w14:paraId="72E890FF" w14:textId="77777777" w:rsidR="005D002A" w:rsidRPr="000C412E" w:rsidRDefault="005D002A" w:rsidP="003A683D">
            <w:pPr>
              <w:pStyle w:val="TableParagraph"/>
              <w:ind w:left="142" w:right="141" w:firstLine="284"/>
              <w:rPr>
                <w:rStyle w:val="a6"/>
                <w:rFonts w:ascii="Arial" w:hAnsi="Arial" w:cs="Arial"/>
                <w:i w:val="0"/>
                <w:sz w:val="24"/>
                <w:szCs w:val="24"/>
                <w:lang w:val="ru-RU"/>
              </w:rPr>
            </w:pPr>
            <w:r w:rsidRPr="000C412E">
              <w:rPr>
                <w:rStyle w:val="a6"/>
                <w:rFonts w:ascii="Arial" w:hAnsi="Arial" w:cs="Arial"/>
                <w:i w:val="0"/>
                <w:sz w:val="24"/>
                <w:szCs w:val="24"/>
                <w:lang w:val="ru-RU"/>
              </w:rPr>
              <w:t>форма обслуживания с</w:t>
            </w:r>
          </w:p>
          <w:p w14:paraId="5F0F6AE4" w14:textId="77777777" w:rsidR="005D002A" w:rsidRPr="000C412E" w:rsidRDefault="005D002A" w:rsidP="00295C9C">
            <w:pPr>
              <w:pStyle w:val="TableParagraph"/>
              <w:rPr>
                <w:rStyle w:val="a6"/>
                <w:rFonts w:ascii="Arial" w:hAnsi="Arial" w:cs="Arial"/>
                <w:i w:val="0"/>
                <w:sz w:val="24"/>
                <w:szCs w:val="24"/>
                <w:lang w:val="ru-RU"/>
              </w:rPr>
            </w:pPr>
            <w:r w:rsidRPr="000C412E">
              <w:rPr>
                <w:rStyle w:val="a6"/>
                <w:rFonts w:ascii="Arial" w:hAnsi="Arial" w:cs="Arial"/>
                <w:i w:val="0"/>
                <w:sz w:val="24"/>
                <w:szCs w:val="24"/>
                <w:lang w:val="ru-RU"/>
              </w:rPr>
              <w:t>перемещением по маршруту</w:t>
            </w:r>
          </w:p>
        </w:tc>
      </w:tr>
      <w:tr w:rsidR="005D002A" w:rsidRPr="000C412E" w14:paraId="6FB2B476" w14:textId="77777777" w:rsidTr="00295C9C">
        <w:trPr>
          <w:trHeight w:val="274"/>
        </w:trPr>
        <w:tc>
          <w:tcPr>
            <w:tcW w:w="3716" w:type="dxa"/>
            <w:tcBorders>
              <w:top w:val="nil"/>
              <w:bottom w:val="nil"/>
            </w:tcBorders>
          </w:tcPr>
          <w:p w14:paraId="10689D36" w14:textId="77777777" w:rsidR="005D002A" w:rsidRPr="000C412E" w:rsidRDefault="005D002A" w:rsidP="00295C9C">
            <w:pPr>
              <w:ind w:left="142" w:right="141" w:firstLine="284"/>
              <w:rPr>
                <w:rStyle w:val="a6"/>
                <w:rFonts w:ascii="Arial" w:hAnsi="Arial" w:cs="Arial"/>
                <w:i w:val="0"/>
                <w:sz w:val="24"/>
                <w:szCs w:val="24"/>
                <w:lang w:val="ru-RU"/>
              </w:rPr>
            </w:pPr>
          </w:p>
        </w:tc>
        <w:tc>
          <w:tcPr>
            <w:tcW w:w="2139" w:type="dxa"/>
            <w:tcBorders>
              <w:top w:val="nil"/>
              <w:bottom w:val="nil"/>
            </w:tcBorders>
          </w:tcPr>
          <w:p w14:paraId="1863CE1A" w14:textId="77777777" w:rsidR="005D002A" w:rsidRPr="000C412E" w:rsidRDefault="005D002A" w:rsidP="00295C9C">
            <w:pPr>
              <w:ind w:left="142" w:right="141" w:firstLine="284"/>
              <w:rPr>
                <w:rStyle w:val="a6"/>
                <w:rFonts w:ascii="Arial" w:hAnsi="Arial" w:cs="Arial"/>
                <w:i w:val="0"/>
                <w:sz w:val="24"/>
                <w:szCs w:val="24"/>
                <w:lang w:val="ru-RU"/>
              </w:rPr>
            </w:pPr>
          </w:p>
        </w:tc>
        <w:tc>
          <w:tcPr>
            <w:tcW w:w="3688" w:type="dxa"/>
            <w:vMerge/>
          </w:tcPr>
          <w:p w14:paraId="47E678BD" w14:textId="77777777" w:rsidR="005D002A" w:rsidRPr="000C412E" w:rsidRDefault="005D002A" w:rsidP="00295C9C">
            <w:pPr>
              <w:pStyle w:val="TableParagraph"/>
              <w:rPr>
                <w:rStyle w:val="a6"/>
                <w:rFonts w:ascii="Arial" w:hAnsi="Arial" w:cs="Arial"/>
                <w:i w:val="0"/>
                <w:sz w:val="24"/>
                <w:szCs w:val="24"/>
                <w:lang w:val="ru-RU"/>
              </w:rPr>
            </w:pPr>
          </w:p>
        </w:tc>
      </w:tr>
      <w:tr w:rsidR="00295C9C" w:rsidRPr="000C412E" w14:paraId="3AB87C55" w14:textId="77777777" w:rsidTr="00DF2826">
        <w:trPr>
          <w:trHeight w:val="879"/>
        </w:trPr>
        <w:tc>
          <w:tcPr>
            <w:tcW w:w="3716" w:type="dxa"/>
            <w:vMerge w:val="restart"/>
            <w:tcBorders>
              <w:top w:val="nil"/>
            </w:tcBorders>
          </w:tcPr>
          <w:p w14:paraId="35C20FD9" w14:textId="77777777" w:rsidR="00295C9C" w:rsidRPr="000C412E" w:rsidRDefault="00295C9C" w:rsidP="00295C9C">
            <w:pPr>
              <w:ind w:left="142" w:right="141" w:firstLine="284"/>
              <w:rPr>
                <w:rStyle w:val="a6"/>
                <w:rFonts w:ascii="Arial" w:hAnsi="Arial" w:cs="Arial"/>
                <w:i w:val="0"/>
                <w:sz w:val="24"/>
                <w:szCs w:val="24"/>
                <w:lang w:val="ru-RU"/>
              </w:rPr>
            </w:pPr>
          </w:p>
          <w:p w14:paraId="70E6D0C5" w14:textId="77777777" w:rsidR="00295C9C" w:rsidRPr="000C412E" w:rsidRDefault="00295C9C" w:rsidP="00295C9C">
            <w:pPr>
              <w:ind w:left="142" w:right="141" w:firstLine="284"/>
              <w:rPr>
                <w:rStyle w:val="a6"/>
                <w:rFonts w:ascii="Arial" w:hAnsi="Arial" w:cs="Arial"/>
                <w:i w:val="0"/>
                <w:sz w:val="24"/>
                <w:szCs w:val="24"/>
                <w:lang w:val="ru-RU"/>
              </w:rPr>
            </w:pPr>
          </w:p>
          <w:p w14:paraId="61E406B5" w14:textId="77777777" w:rsidR="00295C9C" w:rsidRPr="000C412E" w:rsidRDefault="00295C9C" w:rsidP="00295C9C">
            <w:pPr>
              <w:ind w:left="142" w:right="141" w:firstLine="284"/>
              <w:rPr>
                <w:rStyle w:val="a6"/>
                <w:rFonts w:ascii="Arial" w:hAnsi="Arial" w:cs="Arial"/>
                <w:i w:val="0"/>
                <w:sz w:val="24"/>
                <w:szCs w:val="24"/>
                <w:lang w:val="ru-RU"/>
              </w:rPr>
            </w:pPr>
          </w:p>
          <w:p w14:paraId="03E23263" w14:textId="77777777" w:rsidR="00295C9C" w:rsidRPr="000C412E" w:rsidRDefault="00295C9C" w:rsidP="00295C9C">
            <w:pPr>
              <w:ind w:left="142" w:right="141" w:firstLine="284"/>
              <w:rPr>
                <w:rStyle w:val="a6"/>
                <w:rFonts w:ascii="Arial" w:hAnsi="Arial" w:cs="Arial"/>
                <w:i w:val="0"/>
                <w:sz w:val="24"/>
                <w:szCs w:val="24"/>
                <w:lang w:val="ru-RU"/>
              </w:rPr>
            </w:pPr>
          </w:p>
          <w:p w14:paraId="17B3B145" w14:textId="77777777" w:rsidR="00295C9C" w:rsidRPr="000C412E" w:rsidRDefault="00295C9C" w:rsidP="00295C9C">
            <w:pPr>
              <w:ind w:left="142" w:right="141" w:firstLine="284"/>
              <w:rPr>
                <w:rStyle w:val="a6"/>
                <w:rFonts w:ascii="Arial" w:hAnsi="Arial" w:cs="Arial"/>
                <w:i w:val="0"/>
                <w:sz w:val="24"/>
                <w:szCs w:val="24"/>
                <w:lang w:val="ru-RU"/>
              </w:rPr>
            </w:pPr>
          </w:p>
          <w:p w14:paraId="63A46B79" w14:textId="77777777" w:rsidR="00295C9C" w:rsidRPr="000C412E" w:rsidRDefault="00295C9C" w:rsidP="00295C9C">
            <w:pPr>
              <w:ind w:right="141"/>
              <w:rPr>
                <w:rStyle w:val="a6"/>
                <w:rFonts w:ascii="Arial" w:hAnsi="Arial" w:cs="Arial"/>
                <w:i w:val="0"/>
                <w:sz w:val="24"/>
                <w:szCs w:val="24"/>
                <w:lang w:val="ru-RU"/>
              </w:rPr>
            </w:pPr>
          </w:p>
        </w:tc>
        <w:tc>
          <w:tcPr>
            <w:tcW w:w="2139" w:type="dxa"/>
            <w:tcBorders>
              <w:top w:val="nil"/>
              <w:bottom w:val="single" w:sz="4" w:space="0" w:color="auto"/>
            </w:tcBorders>
          </w:tcPr>
          <w:p w14:paraId="35BBDEC5" w14:textId="77777777" w:rsidR="00295C9C" w:rsidRPr="000C412E" w:rsidRDefault="00295C9C" w:rsidP="00295C9C">
            <w:pPr>
              <w:ind w:left="142" w:right="141" w:firstLine="284"/>
              <w:rPr>
                <w:rStyle w:val="a6"/>
                <w:rFonts w:ascii="Arial" w:hAnsi="Arial" w:cs="Arial"/>
                <w:i w:val="0"/>
                <w:sz w:val="24"/>
                <w:szCs w:val="24"/>
                <w:lang w:val="ru-RU"/>
              </w:rPr>
            </w:pPr>
          </w:p>
        </w:tc>
        <w:tc>
          <w:tcPr>
            <w:tcW w:w="3688" w:type="dxa"/>
            <w:tcBorders>
              <w:bottom w:val="single" w:sz="4" w:space="0" w:color="auto"/>
            </w:tcBorders>
          </w:tcPr>
          <w:p w14:paraId="035DEEEE" w14:textId="77777777" w:rsidR="00295C9C" w:rsidRPr="000C412E" w:rsidRDefault="00295C9C" w:rsidP="00295C9C">
            <w:pPr>
              <w:pStyle w:val="TableParagraph"/>
              <w:spacing w:line="268" w:lineRule="exact"/>
              <w:rPr>
                <w:rStyle w:val="a6"/>
                <w:rFonts w:ascii="Arial" w:hAnsi="Arial" w:cs="Arial"/>
                <w:i w:val="0"/>
                <w:sz w:val="24"/>
                <w:szCs w:val="24"/>
              </w:rPr>
            </w:pPr>
            <w:proofErr w:type="spellStart"/>
            <w:r w:rsidRPr="000C412E">
              <w:rPr>
                <w:rStyle w:val="a6"/>
                <w:rFonts w:ascii="Arial" w:hAnsi="Arial" w:cs="Arial"/>
                <w:i w:val="0"/>
                <w:sz w:val="24"/>
                <w:szCs w:val="24"/>
              </w:rPr>
              <w:t>кабина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индивидуального</w:t>
            </w:r>
            <w:proofErr w:type="spellEnd"/>
          </w:p>
          <w:p w14:paraId="45A3DF40" w14:textId="77777777" w:rsidR="00295C9C" w:rsidRPr="000C412E" w:rsidRDefault="00295C9C" w:rsidP="00295C9C">
            <w:pPr>
              <w:pStyle w:val="TableParagraph"/>
              <w:spacing w:line="264" w:lineRule="exact"/>
              <w:rPr>
                <w:rStyle w:val="a6"/>
                <w:rFonts w:ascii="Arial" w:hAnsi="Arial" w:cs="Arial"/>
                <w:i w:val="0"/>
                <w:sz w:val="24"/>
                <w:szCs w:val="24"/>
              </w:rPr>
            </w:pPr>
            <w:proofErr w:type="spellStart"/>
            <w:r w:rsidRPr="000C412E">
              <w:rPr>
                <w:rStyle w:val="a6"/>
                <w:rFonts w:ascii="Arial" w:hAnsi="Arial" w:cs="Arial"/>
                <w:i w:val="0"/>
                <w:sz w:val="24"/>
                <w:szCs w:val="24"/>
              </w:rPr>
              <w:t>обслуживания</w:t>
            </w:r>
            <w:proofErr w:type="spellEnd"/>
          </w:p>
        </w:tc>
      </w:tr>
      <w:tr w:rsidR="00295C9C" w:rsidRPr="000C412E" w14:paraId="4438EE5B" w14:textId="77777777" w:rsidTr="00DF2826">
        <w:trPr>
          <w:trHeight w:val="380"/>
        </w:trPr>
        <w:tc>
          <w:tcPr>
            <w:tcW w:w="3716" w:type="dxa"/>
            <w:vMerge/>
          </w:tcPr>
          <w:p w14:paraId="528699CD" w14:textId="77777777" w:rsidR="00295C9C" w:rsidRPr="000C412E" w:rsidRDefault="00295C9C" w:rsidP="00295C9C">
            <w:pPr>
              <w:ind w:left="142" w:right="141" w:firstLine="284"/>
              <w:rPr>
                <w:rStyle w:val="a6"/>
                <w:rFonts w:ascii="Arial" w:hAnsi="Arial" w:cs="Arial"/>
                <w:i w:val="0"/>
                <w:sz w:val="24"/>
                <w:szCs w:val="24"/>
              </w:rPr>
            </w:pPr>
          </w:p>
        </w:tc>
        <w:tc>
          <w:tcPr>
            <w:tcW w:w="5827" w:type="dxa"/>
            <w:gridSpan w:val="2"/>
            <w:tcBorders>
              <w:top w:val="single" w:sz="4" w:space="0" w:color="auto"/>
              <w:bottom w:val="single" w:sz="4" w:space="0" w:color="auto"/>
            </w:tcBorders>
          </w:tcPr>
          <w:p w14:paraId="10C72DE9" w14:textId="77777777" w:rsidR="00295C9C" w:rsidRPr="000C412E" w:rsidRDefault="00295C9C" w:rsidP="00295C9C">
            <w:pPr>
              <w:pStyle w:val="TableParagraph"/>
              <w:spacing w:line="264" w:lineRule="exact"/>
              <w:rPr>
                <w:rStyle w:val="a6"/>
                <w:rFonts w:ascii="Arial" w:hAnsi="Arial" w:cs="Arial"/>
                <w:i w:val="0"/>
                <w:sz w:val="24"/>
                <w:szCs w:val="24"/>
                <w:lang w:val="ru-RU"/>
              </w:rPr>
            </w:pPr>
            <w:r w:rsidRPr="000C412E">
              <w:rPr>
                <w:rStyle w:val="a6"/>
                <w:rFonts w:ascii="Arial" w:hAnsi="Arial" w:cs="Arial"/>
                <w:i w:val="0"/>
                <w:sz w:val="24"/>
                <w:szCs w:val="24"/>
                <w:lang w:val="ru-RU"/>
              </w:rPr>
              <w:t xml:space="preserve">Вариант </w:t>
            </w:r>
            <w:r w:rsidRPr="000C412E">
              <w:rPr>
                <w:rStyle w:val="a6"/>
                <w:rFonts w:ascii="Arial" w:hAnsi="Arial" w:cs="Arial"/>
                <w:i w:val="0"/>
                <w:sz w:val="24"/>
                <w:szCs w:val="24"/>
              </w:rPr>
              <w:t>II</w:t>
            </w:r>
            <w:r w:rsidRPr="000C412E">
              <w:rPr>
                <w:rStyle w:val="a6"/>
                <w:rFonts w:ascii="Arial" w:hAnsi="Arial" w:cs="Arial"/>
                <w:i w:val="0"/>
                <w:sz w:val="24"/>
                <w:szCs w:val="24"/>
                <w:lang w:val="ru-RU"/>
              </w:rPr>
              <w:t xml:space="preserve"> - места приложения труда</w:t>
            </w:r>
          </w:p>
        </w:tc>
      </w:tr>
      <w:tr w:rsidR="00295C9C" w:rsidRPr="000C412E" w14:paraId="4D069F7B" w14:textId="77777777" w:rsidTr="00295C9C">
        <w:trPr>
          <w:trHeight w:val="356"/>
        </w:trPr>
        <w:tc>
          <w:tcPr>
            <w:tcW w:w="3716" w:type="dxa"/>
            <w:vMerge/>
          </w:tcPr>
          <w:p w14:paraId="571CE110" w14:textId="77777777" w:rsidR="00295C9C" w:rsidRPr="000C412E" w:rsidRDefault="00295C9C" w:rsidP="00295C9C">
            <w:pPr>
              <w:ind w:left="142" w:right="141" w:firstLine="284"/>
              <w:rPr>
                <w:rStyle w:val="a6"/>
                <w:rFonts w:ascii="Arial" w:hAnsi="Arial" w:cs="Arial"/>
                <w:i w:val="0"/>
                <w:sz w:val="24"/>
                <w:szCs w:val="24"/>
                <w:lang w:val="ru-RU"/>
              </w:rPr>
            </w:pPr>
          </w:p>
        </w:tc>
        <w:tc>
          <w:tcPr>
            <w:tcW w:w="5827" w:type="dxa"/>
            <w:gridSpan w:val="2"/>
            <w:tcBorders>
              <w:top w:val="single" w:sz="4" w:space="0" w:color="auto"/>
            </w:tcBorders>
          </w:tcPr>
          <w:p w14:paraId="09F31202" w14:textId="77777777" w:rsidR="00295C9C" w:rsidRPr="000C412E" w:rsidRDefault="00295C9C" w:rsidP="00295C9C">
            <w:pPr>
              <w:pStyle w:val="TableParagraph"/>
              <w:spacing w:line="264" w:lineRule="exact"/>
              <w:rPr>
                <w:rStyle w:val="a6"/>
                <w:rFonts w:ascii="Arial" w:hAnsi="Arial" w:cs="Arial"/>
                <w:i w:val="0"/>
                <w:sz w:val="24"/>
                <w:szCs w:val="24"/>
              </w:rPr>
            </w:pPr>
            <w:proofErr w:type="spellStart"/>
            <w:r w:rsidRPr="000C412E">
              <w:rPr>
                <w:rStyle w:val="a6"/>
                <w:rFonts w:ascii="Arial" w:hAnsi="Arial" w:cs="Arial"/>
                <w:i w:val="0"/>
                <w:sz w:val="24"/>
                <w:szCs w:val="24"/>
              </w:rPr>
              <w:t>Вариант</w:t>
            </w:r>
            <w:proofErr w:type="spellEnd"/>
            <w:r w:rsidRPr="000C412E">
              <w:rPr>
                <w:rStyle w:val="a6"/>
                <w:rFonts w:ascii="Arial" w:hAnsi="Arial" w:cs="Arial"/>
                <w:i w:val="0"/>
                <w:sz w:val="24"/>
                <w:szCs w:val="24"/>
              </w:rPr>
              <w:t xml:space="preserve"> III - </w:t>
            </w:r>
            <w:proofErr w:type="spellStart"/>
            <w:r w:rsidRPr="000C412E">
              <w:rPr>
                <w:rStyle w:val="a6"/>
                <w:rFonts w:ascii="Arial" w:hAnsi="Arial" w:cs="Arial"/>
                <w:i w:val="0"/>
                <w:sz w:val="24"/>
                <w:szCs w:val="24"/>
              </w:rPr>
              <w:t>жилые</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помещения</w:t>
            </w:r>
            <w:proofErr w:type="spellEnd"/>
          </w:p>
        </w:tc>
      </w:tr>
      <w:tr w:rsidR="00295C9C" w:rsidRPr="000C412E" w14:paraId="74CB8833" w14:textId="77777777" w:rsidTr="003659B8">
        <w:trPr>
          <w:trHeight w:val="265"/>
        </w:trPr>
        <w:tc>
          <w:tcPr>
            <w:tcW w:w="3716" w:type="dxa"/>
            <w:vMerge w:val="restart"/>
            <w:tcBorders>
              <w:top w:val="single" w:sz="4" w:space="0" w:color="auto"/>
            </w:tcBorders>
          </w:tcPr>
          <w:p w14:paraId="122119D6" w14:textId="77777777" w:rsidR="00295C9C" w:rsidRPr="000C412E" w:rsidRDefault="00295C9C" w:rsidP="00295C9C">
            <w:pPr>
              <w:pStyle w:val="TableParagraph"/>
              <w:spacing w:line="240" w:lineRule="auto"/>
              <w:ind w:right="420"/>
              <w:rPr>
                <w:rStyle w:val="a6"/>
                <w:rFonts w:ascii="Arial" w:hAnsi="Arial" w:cs="Arial"/>
                <w:i w:val="0"/>
                <w:sz w:val="24"/>
                <w:szCs w:val="24"/>
              </w:rPr>
            </w:pPr>
            <w:proofErr w:type="spellStart"/>
            <w:r w:rsidRPr="000C412E">
              <w:rPr>
                <w:rStyle w:val="a6"/>
                <w:rFonts w:ascii="Arial" w:hAnsi="Arial" w:cs="Arial"/>
                <w:i w:val="0"/>
                <w:sz w:val="24"/>
                <w:szCs w:val="24"/>
              </w:rPr>
              <w:t>Санитарно-гигиенические</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помещения</w:t>
            </w:r>
            <w:proofErr w:type="spellEnd"/>
          </w:p>
        </w:tc>
        <w:tc>
          <w:tcPr>
            <w:tcW w:w="5827" w:type="dxa"/>
            <w:gridSpan w:val="2"/>
            <w:tcBorders>
              <w:top w:val="single" w:sz="4" w:space="0" w:color="auto"/>
              <w:bottom w:val="single" w:sz="4" w:space="0" w:color="auto"/>
            </w:tcBorders>
          </w:tcPr>
          <w:p w14:paraId="1AE8ECA7" w14:textId="77777777" w:rsidR="00295C9C" w:rsidRPr="000C412E" w:rsidRDefault="00295C9C" w:rsidP="00295C9C">
            <w:pPr>
              <w:pStyle w:val="TableParagraph"/>
              <w:rPr>
                <w:rStyle w:val="a6"/>
                <w:rFonts w:ascii="Arial" w:hAnsi="Arial" w:cs="Arial"/>
                <w:i w:val="0"/>
                <w:sz w:val="24"/>
                <w:szCs w:val="24"/>
              </w:rPr>
            </w:pPr>
            <w:proofErr w:type="spellStart"/>
            <w:r w:rsidRPr="000C412E">
              <w:rPr>
                <w:rStyle w:val="a6"/>
                <w:rFonts w:ascii="Arial" w:hAnsi="Arial" w:cs="Arial"/>
                <w:i w:val="0"/>
                <w:sz w:val="24"/>
                <w:szCs w:val="24"/>
              </w:rPr>
              <w:t>Туалетная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комната</w:t>
            </w:r>
            <w:proofErr w:type="spellEnd"/>
          </w:p>
        </w:tc>
      </w:tr>
      <w:tr w:rsidR="00295C9C" w:rsidRPr="000C412E" w14:paraId="49CCD30F" w14:textId="77777777" w:rsidTr="00295C9C">
        <w:trPr>
          <w:trHeight w:val="276"/>
        </w:trPr>
        <w:tc>
          <w:tcPr>
            <w:tcW w:w="3716" w:type="dxa"/>
            <w:vMerge/>
          </w:tcPr>
          <w:p w14:paraId="3F34FBF2" w14:textId="77777777" w:rsidR="00295C9C" w:rsidRPr="000C412E" w:rsidRDefault="00295C9C" w:rsidP="00295C9C">
            <w:pPr>
              <w:ind w:left="142" w:right="141" w:firstLine="284"/>
              <w:rPr>
                <w:rStyle w:val="a6"/>
                <w:rFonts w:ascii="Arial" w:hAnsi="Arial" w:cs="Arial"/>
                <w:i w:val="0"/>
                <w:sz w:val="24"/>
                <w:szCs w:val="24"/>
              </w:rPr>
            </w:pPr>
          </w:p>
        </w:tc>
        <w:tc>
          <w:tcPr>
            <w:tcW w:w="5827" w:type="dxa"/>
            <w:gridSpan w:val="2"/>
            <w:tcBorders>
              <w:top w:val="single" w:sz="4" w:space="0" w:color="auto"/>
              <w:bottom w:val="single" w:sz="4" w:space="0" w:color="auto"/>
            </w:tcBorders>
          </w:tcPr>
          <w:p w14:paraId="6EB250A6" w14:textId="77777777" w:rsidR="00295C9C" w:rsidRPr="000C412E" w:rsidRDefault="00295C9C" w:rsidP="00295C9C">
            <w:pPr>
              <w:pStyle w:val="TableParagraph"/>
              <w:rPr>
                <w:rStyle w:val="a6"/>
                <w:rFonts w:ascii="Arial" w:hAnsi="Arial" w:cs="Arial"/>
                <w:i w:val="0"/>
                <w:sz w:val="24"/>
                <w:szCs w:val="24"/>
              </w:rPr>
            </w:pPr>
            <w:proofErr w:type="spellStart"/>
            <w:r w:rsidRPr="000C412E">
              <w:rPr>
                <w:rStyle w:val="a6"/>
                <w:rFonts w:ascii="Arial" w:hAnsi="Arial" w:cs="Arial"/>
                <w:i w:val="0"/>
                <w:sz w:val="24"/>
                <w:szCs w:val="24"/>
              </w:rPr>
              <w:t>Душевая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ванная</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комната</w:t>
            </w:r>
            <w:proofErr w:type="spellEnd"/>
          </w:p>
        </w:tc>
      </w:tr>
      <w:tr w:rsidR="00295C9C" w:rsidRPr="000C412E" w14:paraId="029F323D" w14:textId="77777777" w:rsidTr="00295C9C">
        <w:trPr>
          <w:trHeight w:val="264"/>
        </w:trPr>
        <w:tc>
          <w:tcPr>
            <w:tcW w:w="3716" w:type="dxa"/>
            <w:vMerge/>
            <w:tcBorders>
              <w:bottom w:val="single" w:sz="4" w:space="0" w:color="auto"/>
            </w:tcBorders>
          </w:tcPr>
          <w:p w14:paraId="51C9CFDF" w14:textId="77777777" w:rsidR="00295C9C" w:rsidRPr="000C412E" w:rsidRDefault="00295C9C" w:rsidP="00295C9C">
            <w:pPr>
              <w:ind w:left="142" w:right="141" w:firstLine="284"/>
              <w:rPr>
                <w:rStyle w:val="a6"/>
                <w:rFonts w:ascii="Arial" w:hAnsi="Arial" w:cs="Arial"/>
                <w:i w:val="0"/>
                <w:sz w:val="24"/>
                <w:szCs w:val="24"/>
              </w:rPr>
            </w:pPr>
          </w:p>
        </w:tc>
        <w:tc>
          <w:tcPr>
            <w:tcW w:w="5827" w:type="dxa"/>
            <w:gridSpan w:val="2"/>
            <w:tcBorders>
              <w:top w:val="single" w:sz="4" w:space="0" w:color="auto"/>
              <w:bottom w:val="single" w:sz="4" w:space="0" w:color="auto"/>
            </w:tcBorders>
          </w:tcPr>
          <w:p w14:paraId="46388DA8" w14:textId="77777777" w:rsidR="00295C9C" w:rsidRPr="000C412E" w:rsidRDefault="00295C9C" w:rsidP="00295C9C">
            <w:pPr>
              <w:pStyle w:val="TableParagraph"/>
              <w:rPr>
                <w:rStyle w:val="a6"/>
                <w:rFonts w:ascii="Arial" w:hAnsi="Arial" w:cs="Arial"/>
                <w:i w:val="0"/>
                <w:sz w:val="24"/>
                <w:szCs w:val="24"/>
              </w:rPr>
            </w:pPr>
          </w:p>
        </w:tc>
      </w:tr>
      <w:tr w:rsidR="00295C9C" w:rsidRPr="000C412E" w14:paraId="0DBBC50F" w14:textId="77777777" w:rsidTr="00A3205B">
        <w:trPr>
          <w:trHeight w:val="288"/>
        </w:trPr>
        <w:tc>
          <w:tcPr>
            <w:tcW w:w="3716" w:type="dxa"/>
            <w:vMerge w:val="restart"/>
            <w:tcBorders>
              <w:top w:val="single" w:sz="4" w:space="0" w:color="auto"/>
            </w:tcBorders>
          </w:tcPr>
          <w:p w14:paraId="3056F739" w14:textId="77777777" w:rsidR="00295C9C" w:rsidRPr="000C412E" w:rsidRDefault="00295C9C" w:rsidP="00295C9C">
            <w:pPr>
              <w:pStyle w:val="TableParagraph"/>
              <w:spacing w:line="240" w:lineRule="auto"/>
              <w:ind w:right="857"/>
              <w:rPr>
                <w:rStyle w:val="a6"/>
                <w:rFonts w:ascii="Arial" w:hAnsi="Arial" w:cs="Arial"/>
                <w:i w:val="0"/>
                <w:sz w:val="24"/>
                <w:szCs w:val="24"/>
              </w:rPr>
            </w:pPr>
            <w:proofErr w:type="spellStart"/>
            <w:r w:rsidRPr="000C412E">
              <w:rPr>
                <w:rStyle w:val="a6"/>
                <w:rFonts w:ascii="Arial" w:hAnsi="Arial" w:cs="Arial"/>
                <w:i w:val="0"/>
                <w:sz w:val="24"/>
                <w:szCs w:val="24"/>
              </w:rPr>
              <w:t>Система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информации</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на</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объекте</w:t>
            </w:r>
            <w:proofErr w:type="spellEnd"/>
          </w:p>
        </w:tc>
        <w:tc>
          <w:tcPr>
            <w:tcW w:w="5827" w:type="dxa"/>
            <w:gridSpan w:val="2"/>
            <w:tcBorders>
              <w:top w:val="single" w:sz="4" w:space="0" w:color="auto"/>
              <w:bottom w:val="single" w:sz="4" w:space="0" w:color="auto"/>
            </w:tcBorders>
          </w:tcPr>
          <w:p w14:paraId="13570DDE" w14:textId="77777777" w:rsidR="00295C9C" w:rsidRPr="000C412E" w:rsidRDefault="00295C9C" w:rsidP="00295C9C">
            <w:pPr>
              <w:pStyle w:val="TableParagraph"/>
              <w:rPr>
                <w:rStyle w:val="a6"/>
                <w:rFonts w:ascii="Arial" w:hAnsi="Arial" w:cs="Arial"/>
                <w:i w:val="0"/>
                <w:sz w:val="24"/>
                <w:szCs w:val="24"/>
              </w:rPr>
            </w:pPr>
            <w:proofErr w:type="spellStart"/>
            <w:r w:rsidRPr="000C412E">
              <w:rPr>
                <w:rStyle w:val="a6"/>
                <w:rFonts w:ascii="Arial" w:hAnsi="Arial" w:cs="Arial"/>
                <w:i w:val="0"/>
                <w:sz w:val="24"/>
                <w:szCs w:val="24"/>
              </w:rPr>
              <w:t>Визуальные</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средства</w:t>
            </w:r>
            <w:proofErr w:type="spellEnd"/>
          </w:p>
        </w:tc>
      </w:tr>
      <w:tr w:rsidR="00295C9C" w:rsidRPr="000C412E" w14:paraId="27E4073D" w14:textId="77777777" w:rsidTr="00295C9C">
        <w:trPr>
          <w:trHeight w:val="288"/>
        </w:trPr>
        <w:tc>
          <w:tcPr>
            <w:tcW w:w="3716" w:type="dxa"/>
            <w:vMerge/>
          </w:tcPr>
          <w:p w14:paraId="778387E5" w14:textId="77777777" w:rsidR="00295C9C" w:rsidRPr="000C412E" w:rsidRDefault="00295C9C" w:rsidP="00295C9C">
            <w:pPr>
              <w:ind w:left="142" w:right="141" w:firstLine="284"/>
              <w:rPr>
                <w:rStyle w:val="a6"/>
                <w:rFonts w:ascii="Arial" w:hAnsi="Arial" w:cs="Arial"/>
                <w:i w:val="0"/>
                <w:sz w:val="24"/>
                <w:szCs w:val="24"/>
              </w:rPr>
            </w:pPr>
          </w:p>
        </w:tc>
        <w:tc>
          <w:tcPr>
            <w:tcW w:w="5827" w:type="dxa"/>
            <w:gridSpan w:val="2"/>
            <w:tcBorders>
              <w:top w:val="single" w:sz="4" w:space="0" w:color="auto"/>
              <w:bottom w:val="single" w:sz="4" w:space="0" w:color="auto"/>
            </w:tcBorders>
          </w:tcPr>
          <w:p w14:paraId="0C0145EB" w14:textId="77777777" w:rsidR="00295C9C" w:rsidRPr="000C412E" w:rsidRDefault="00295C9C" w:rsidP="00295C9C">
            <w:pPr>
              <w:pStyle w:val="TableParagraph"/>
              <w:rPr>
                <w:rStyle w:val="a6"/>
                <w:rFonts w:ascii="Arial" w:hAnsi="Arial" w:cs="Arial"/>
                <w:i w:val="0"/>
                <w:sz w:val="24"/>
                <w:szCs w:val="24"/>
              </w:rPr>
            </w:pPr>
            <w:proofErr w:type="spellStart"/>
            <w:r w:rsidRPr="000C412E">
              <w:rPr>
                <w:rStyle w:val="a6"/>
                <w:rFonts w:ascii="Arial" w:hAnsi="Arial" w:cs="Arial"/>
                <w:i w:val="0"/>
                <w:sz w:val="24"/>
                <w:szCs w:val="24"/>
              </w:rPr>
              <w:t>Акустические</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средства</w:t>
            </w:r>
            <w:proofErr w:type="spellEnd"/>
          </w:p>
        </w:tc>
      </w:tr>
      <w:tr w:rsidR="00295C9C" w:rsidRPr="000C412E" w14:paraId="6F8D4DBB" w14:textId="77777777" w:rsidTr="00295C9C">
        <w:trPr>
          <w:trHeight w:val="382"/>
        </w:trPr>
        <w:tc>
          <w:tcPr>
            <w:tcW w:w="3716" w:type="dxa"/>
            <w:vMerge/>
          </w:tcPr>
          <w:p w14:paraId="71F671D8" w14:textId="77777777" w:rsidR="00295C9C" w:rsidRPr="000C412E" w:rsidRDefault="00295C9C" w:rsidP="00295C9C">
            <w:pPr>
              <w:ind w:left="142" w:right="141" w:firstLine="284"/>
              <w:rPr>
                <w:rStyle w:val="a6"/>
                <w:rFonts w:ascii="Arial" w:hAnsi="Arial" w:cs="Arial"/>
                <w:i w:val="0"/>
                <w:sz w:val="24"/>
                <w:szCs w:val="24"/>
              </w:rPr>
            </w:pPr>
          </w:p>
        </w:tc>
        <w:tc>
          <w:tcPr>
            <w:tcW w:w="5827" w:type="dxa"/>
            <w:gridSpan w:val="2"/>
            <w:tcBorders>
              <w:top w:val="single" w:sz="4" w:space="0" w:color="auto"/>
            </w:tcBorders>
          </w:tcPr>
          <w:p w14:paraId="167A5EA3" w14:textId="77777777" w:rsidR="00295C9C" w:rsidRPr="000C412E" w:rsidRDefault="00295C9C" w:rsidP="00295C9C">
            <w:pPr>
              <w:pStyle w:val="TableParagraph"/>
              <w:rPr>
                <w:rStyle w:val="a6"/>
                <w:rFonts w:ascii="Arial" w:hAnsi="Arial" w:cs="Arial"/>
                <w:i w:val="0"/>
                <w:sz w:val="24"/>
                <w:szCs w:val="24"/>
              </w:rPr>
            </w:pPr>
            <w:proofErr w:type="spellStart"/>
            <w:r w:rsidRPr="000C412E">
              <w:rPr>
                <w:rStyle w:val="a6"/>
                <w:rFonts w:ascii="Arial" w:hAnsi="Arial" w:cs="Arial"/>
                <w:i w:val="0"/>
                <w:sz w:val="24"/>
                <w:szCs w:val="24"/>
              </w:rPr>
              <w:t>Тактильные</w:t>
            </w:r>
            <w:proofErr w:type="spellEnd"/>
            <w:r w:rsidRPr="000C412E">
              <w:rPr>
                <w:rStyle w:val="a6"/>
                <w:rFonts w:ascii="Arial" w:hAnsi="Arial" w:cs="Arial"/>
                <w:i w:val="0"/>
                <w:sz w:val="24"/>
                <w:szCs w:val="24"/>
              </w:rPr>
              <w:t xml:space="preserve"> </w:t>
            </w:r>
            <w:proofErr w:type="spellStart"/>
            <w:r w:rsidRPr="000C412E">
              <w:rPr>
                <w:rStyle w:val="a6"/>
                <w:rFonts w:ascii="Arial" w:hAnsi="Arial" w:cs="Arial"/>
                <w:i w:val="0"/>
                <w:sz w:val="24"/>
                <w:szCs w:val="24"/>
              </w:rPr>
              <w:t>средства</w:t>
            </w:r>
            <w:proofErr w:type="spellEnd"/>
          </w:p>
        </w:tc>
      </w:tr>
    </w:tbl>
    <w:p w14:paraId="1AEBF9D2" w14:textId="77777777" w:rsidR="003A683D" w:rsidRPr="000C412E" w:rsidRDefault="003A683D" w:rsidP="003A683D">
      <w:pPr>
        <w:pStyle w:val="a3"/>
        <w:spacing w:line="276" w:lineRule="auto"/>
        <w:ind w:left="142" w:right="141" w:firstLine="284"/>
        <w:jc w:val="both"/>
        <w:rPr>
          <w:rFonts w:ascii="Arial" w:hAnsi="Arial" w:cs="Arial"/>
          <w:sz w:val="24"/>
          <w:szCs w:val="24"/>
        </w:rPr>
      </w:pPr>
    </w:p>
    <w:p w14:paraId="69DB9C91" w14:textId="77777777" w:rsidR="00D7087B" w:rsidRPr="000C412E" w:rsidRDefault="00D7087B" w:rsidP="000C412E">
      <w:pPr>
        <w:pStyle w:val="a3"/>
        <w:numPr>
          <w:ilvl w:val="0"/>
          <w:numId w:val="1"/>
        </w:numPr>
        <w:ind w:left="142" w:firstLine="0"/>
        <w:jc w:val="center"/>
        <w:rPr>
          <w:rFonts w:ascii="Arial" w:hAnsi="Arial" w:cs="Arial"/>
          <w:b/>
          <w:sz w:val="24"/>
          <w:szCs w:val="24"/>
        </w:rPr>
      </w:pPr>
      <w:r w:rsidRPr="000C412E">
        <w:rPr>
          <w:rFonts w:ascii="Arial" w:hAnsi="Arial" w:cs="Arial"/>
          <w:b/>
          <w:sz w:val="24"/>
          <w:szCs w:val="24"/>
        </w:rPr>
        <w:t>Обеспечение доступности социального обслуживания для людей с инвалидностью и других МГН (маломобильных групп населения)</w:t>
      </w:r>
    </w:p>
    <w:p w14:paraId="2912581E" w14:textId="77777777" w:rsidR="00FC6AF8" w:rsidRPr="000C412E" w:rsidRDefault="00FC6AF8" w:rsidP="000C412E">
      <w:pPr>
        <w:pStyle w:val="a3"/>
        <w:spacing w:line="276" w:lineRule="auto"/>
        <w:ind w:left="142" w:right="141"/>
        <w:rPr>
          <w:rFonts w:ascii="Arial" w:hAnsi="Arial" w:cs="Arial"/>
          <w:b/>
          <w:sz w:val="24"/>
          <w:szCs w:val="24"/>
        </w:rPr>
      </w:pPr>
    </w:p>
    <w:p w14:paraId="3FCB50E3" w14:textId="77777777" w:rsidR="00FC6AF8" w:rsidRPr="000C412E" w:rsidRDefault="005C05EA"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Проезд на территорию постороннего транспорта запрещен из соображений безопасности, в том числе антитеррористической безопасности (образовательные учреждения, спортивные комплексы, медицинские учреждения), проезд на территорию осуществляется по пропускам или предварительной записи (кроме оперативных служб, коммунальной и спец </w:t>
      </w:r>
      <w:r w:rsidRPr="000C412E">
        <w:rPr>
          <w:rFonts w:ascii="Arial" w:hAnsi="Arial" w:cs="Arial"/>
          <w:sz w:val="24"/>
          <w:szCs w:val="24"/>
        </w:rPr>
        <w:lastRenderedPageBreak/>
        <w:t>техники, обслуживающего персонала, транспорта обеспечения) пропуск оформляется в заявительном порядке, так же предусмотрен доступ на стоянку спортивного комплекса для маломобильных групп населения по предварительной записи или заявлению</w:t>
      </w:r>
      <w:r w:rsidR="00B66D64" w:rsidRPr="000C412E">
        <w:rPr>
          <w:rFonts w:ascii="Arial" w:hAnsi="Arial" w:cs="Arial"/>
          <w:sz w:val="24"/>
          <w:szCs w:val="24"/>
        </w:rPr>
        <w:t>, справк</w:t>
      </w:r>
      <w:r w:rsidR="000C412E">
        <w:rPr>
          <w:rFonts w:ascii="Arial" w:hAnsi="Arial" w:cs="Arial"/>
          <w:sz w:val="24"/>
          <w:szCs w:val="24"/>
        </w:rPr>
        <w:t>и</w:t>
      </w:r>
      <w:r w:rsidR="00B66D64" w:rsidRPr="000C412E">
        <w:rPr>
          <w:rFonts w:ascii="Arial" w:hAnsi="Arial" w:cs="Arial"/>
          <w:sz w:val="24"/>
          <w:szCs w:val="24"/>
        </w:rPr>
        <w:t xml:space="preserve"> по телефону 8 (384-75) 3-07-07</w:t>
      </w:r>
      <w:r w:rsidRPr="000C412E">
        <w:rPr>
          <w:rFonts w:ascii="Arial" w:hAnsi="Arial" w:cs="Arial"/>
          <w:sz w:val="24"/>
          <w:szCs w:val="24"/>
        </w:rPr>
        <w:t>;</w:t>
      </w:r>
    </w:p>
    <w:p w14:paraId="75EAF412" w14:textId="77777777" w:rsidR="005C05EA" w:rsidRPr="000C412E" w:rsidRDefault="005C05EA"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С целью обеспечения комфортных условий пребывания на территории спортивного комплекса для людей с инвалидностью и других МГН предусмотрена запись по телефону 8 (384-75) 3-07-07, сотрудники спортивного комплекса при необходимости окажут</w:t>
      </w:r>
      <w:r w:rsidR="007B144C">
        <w:rPr>
          <w:rFonts w:ascii="Arial" w:hAnsi="Arial" w:cs="Arial"/>
          <w:sz w:val="24"/>
          <w:szCs w:val="24"/>
        </w:rPr>
        <w:t xml:space="preserve"> ситуативную помощь или</w:t>
      </w:r>
      <w:r w:rsidRPr="000C412E">
        <w:rPr>
          <w:rFonts w:ascii="Arial" w:hAnsi="Arial" w:cs="Arial"/>
          <w:sz w:val="24"/>
          <w:szCs w:val="24"/>
        </w:rPr>
        <w:t xml:space="preserve"> полное сопровождение;</w:t>
      </w:r>
      <w:r w:rsidR="00B66D64" w:rsidRPr="000C412E">
        <w:rPr>
          <w:rFonts w:ascii="Arial" w:hAnsi="Arial" w:cs="Arial"/>
          <w:sz w:val="24"/>
          <w:szCs w:val="24"/>
        </w:rPr>
        <w:br/>
      </w:r>
      <w:r w:rsidR="00B66D64" w:rsidRPr="000C412E">
        <w:rPr>
          <w:rFonts w:ascii="Arial" w:hAnsi="Arial" w:cs="Arial"/>
          <w:sz w:val="24"/>
          <w:szCs w:val="24"/>
        </w:rPr>
        <w:br/>
      </w:r>
      <w:r w:rsidR="00B66D64" w:rsidRPr="000C412E">
        <w:rPr>
          <w:rFonts w:ascii="Arial" w:hAnsi="Arial" w:cs="Arial"/>
          <w:sz w:val="24"/>
          <w:szCs w:val="24"/>
        </w:rPr>
        <w:br/>
      </w:r>
    </w:p>
    <w:p w14:paraId="51A24E0D" w14:textId="77777777" w:rsidR="00B66D64" w:rsidRPr="000C412E" w:rsidRDefault="005C05EA"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В случае самостоятельного посещения территории спортивного комплекса </w:t>
      </w:r>
      <w:r w:rsidR="00B66D64" w:rsidRPr="000C412E">
        <w:rPr>
          <w:rFonts w:ascii="Arial" w:hAnsi="Arial" w:cs="Arial"/>
          <w:sz w:val="24"/>
          <w:szCs w:val="24"/>
        </w:rPr>
        <w:t>посетители с инвалидностью при необходимости могут вызвать сотрудника с помощью специальной связи расположенной на входе в здание «</w:t>
      </w:r>
      <w:r w:rsidR="00B66D64" w:rsidRPr="000C412E">
        <w:rPr>
          <w:rStyle w:val="a6"/>
          <w:rFonts w:ascii="Arial" w:hAnsi="Arial" w:cs="Arial"/>
          <w:i w:val="0"/>
          <w:sz w:val="24"/>
          <w:szCs w:val="24"/>
        </w:rPr>
        <w:t>Дверь (входная)</w:t>
      </w:r>
      <w:r w:rsidR="000C412E">
        <w:rPr>
          <w:rStyle w:val="a6"/>
          <w:rFonts w:ascii="Arial" w:hAnsi="Arial" w:cs="Arial"/>
          <w:i w:val="0"/>
          <w:sz w:val="24"/>
          <w:szCs w:val="24"/>
        </w:rPr>
        <w:t>»</w:t>
      </w:r>
      <w:r w:rsidR="00B66D64" w:rsidRPr="000C412E">
        <w:rPr>
          <w:rFonts w:ascii="Arial" w:hAnsi="Arial" w:cs="Arial"/>
          <w:sz w:val="24"/>
          <w:szCs w:val="24"/>
        </w:rPr>
        <w:t>;</w:t>
      </w:r>
      <w:r w:rsidR="00B66D64" w:rsidRPr="000C412E">
        <w:rPr>
          <w:rFonts w:ascii="Arial" w:hAnsi="Arial" w:cs="Arial"/>
          <w:sz w:val="24"/>
          <w:szCs w:val="24"/>
        </w:rPr>
        <w:br/>
      </w:r>
      <w:r w:rsidR="00B66D64" w:rsidRPr="000C412E">
        <w:rPr>
          <w:rFonts w:ascii="Arial" w:hAnsi="Arial" w:cs="Arial"/>
          <w:sz w:val="24"/>
          <w:szCs w:val="24"/>
        </w:rPr>
        <w:br/>
      </w:r>
    </w:p>
    <w:p w14:paraId="5A9917C5" w14:textId="77777777" w:rsidR="005C05EA" w:rsidRPr="000C412E" w:rsidRDefault="00B66D64"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На стойке администраторов посетители с инвалидностью при необходимости</w:t>
      </w:r>
      <w:r w:rsidR="003D4ACA" w:rsidRPr="000C412E">
        <w:rPr>
          <w:rFonts w:ascii="Arial" w:hAnsi="Arial" w:cs="Arial"/>
          <w:sz w:val="24"/>
          <w:szCs w:val="24"/>
        </w:rPr>
        <w:t xml:space="preserve"> могут получить необходимую помощь, в том числе сопровождение, воспользоваться лифтом для передвижения между этажами;</w:t>
      </w:r>
      <w:r w:rsidR="003D4ACA" w:rsidRPr="000C412E">
        <w:rPr>
          <w:rFonts w:ascii="Arial" w:hAnsi="Arial" w:cs="Arial"/>
          <w:sz w:val="24"/>
          <w:szCs w:val="24"/>
        </w:rPr>
        <w:br/>
      </w:r>
      <w:r w:rsidR="00562419" w:rsidRPr="000C412E">
        <w:rPr>
          <w:rFonts w:ascii="Arial" w:hAnsi="Arial" w:cs="Arial"/>
          <w:color w:val="FF0000"/>
          <w:sz w:val="24"/>
          <w:szCs w:val="24"/>
        </w:rPr>
        <w:br/>
      </w:r>
    </w:p>
    <w:p w14:paraId="3E31D29C" w14:textId="77777777" w:rsidR="00D442BF" w:rsidRPr="000C412E" w:rsidRDefault="003D4ACA" w:rsidP="007B144C">
      <w:pPr>
        <w:pStyle w:val="a3"/>
        <w:numPr>
          <w:ilvl w:val="1"/>
          <w:numId w:val="7"/>
        </w:numPr>
        <w:spacing w:line="276" w:lineRule="auto"/>
        <w:ind w:left="142" w:right="141" w:firstLine="0"/>
        <w:rPr>
          <w:rFonts w:ascii="Arial" w:hAnsi="Arial" w:cs="Arial"/>
          <w:sz w:val="24"/>
          <w:szCs w:val="24"/>
        </w:rPr>
      </w:pPr>
      <w:r w:rsidRPr="000C412E">
        <w:rPr>
          <w:rFonts w:ascii="Arial" w:hAnsi="Arial" w:cs="Arial"/>
          <w:sz w:val="24"/>
          <w:szCs w:val="24"/>
        </w:rPr>
        <w:t xml:space="preserve"> На каждом этаже спортивного комплекса оборудованы «Санитарно-гигиенические помещения» - помещения общего назначения оборудованы соответствующими опорами и поручнями около умывальника и унитаза</w:t>
      </w:r>
      <w:r w:rsidR="00D442BF" w:rsidRPr="000C412E">
        <w:rPr>
          <w:rFonts w:ascii="Arial" w:hAnsi="Arial" w:cs="Arial"/>
          <w:sz w:val="24"/>
          <w:szCs w:val="24"/>
        </w:rPr>
        <w:t>, поручни штанги, умывальники и другие приспособления в санузлах с основными (несущими) конструкциями из расчета на динамическую нагрузку 120 кгс, от уровня чистого пола до верха сиденья унитаза (с откидными подлокотниками изготовленными из анодированного алюминия и выдерживающими нагрузку до 300 кг. не) - менее 0,5 м.</w:t>
      </w:r>
      <w:r w:rsidR="007B144C">
        <w:rPr>
          <w:rFonts w:ascii="Arial" w:hAnsi="Arial" w:cs="Arial"/>
          <w:sz w:val="24"/>
          <w:szCs w:val="24"/>
        </w:rPr>
        <w:t xml:space="preserve"> Помещение оборудовано кнопкой вызова сотрудников спортивного комплекса.</w:t>
      </w:r>
      <w:r w:rsidR="00D442BF" w:rsidRPr="000C412E">
        <w:rPr>
          <w:rFonts w:ascii="Arial" w:hAnsi="Arial" w:cs="Arial"/>
          <w:sz w:val="24"/>
          <w:szCs w:val="24"/>
        </w:rPr>
        <w:br/>
      </w:r>
      <w:r w:rsidR="00D442BF" w:rsidRPr="000C412E">
        <w:rPr>
          <w:rFonts w:ascii="Arial" w:hAnsi="Arial" w:cs="Arial"/>
          <w:sz w:val="24"/>
          <w:szCs w:val="24"/>
        </w:rPr>
        <w:br/>
      </w:r>
      <w:r w:rsidR="00562419" w:rsidRPr="000C412E">
        <w:rPr>
          <w:rFonts w:ascii="Arial" w:hAnsi="Arial" w:cs="Arial"/>
          <w:color w:val="FF0000"/>
          <w:sz w:val="24"/>
          <w:szCs w:val="24"/>
        </w:rPr>
        <w:br/>
      </w:r>
    </w:p>
    <w:p w14:paraId="18696FAF" w14:textId="77777777" w:rsidR="003D4ACA" w:rsidRPr="000C412E" w:rsidRDefault="00D442BF"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w:t>
      </w:r>
      <w:r w:rsidR="00876C7F" w:rsidRPr="000C412E">
        <w:rPr>
          <w:rFonts w:ascii="Arial" w:hAnsi="Arial" w:cs="Arial"/>
          <w:sz w:val="24"/>
          <w:szCs w:val="24"/>
        </w:rPr>
        <w:t xml:space="preserve">В случае необходимости маломобильные граждане могут получить </w:t>
      </w:r>
      <w:r w:rsidR="00562419" w:rsidRPr="000C412E">
        <w:rPr>
          <w:rFonts w:ascii="Arial" w:hAnsi="Arial" w:cs="Arial"/>
          <w:sz w:val="24"/>
          <w:szCs w:val="24"/>
        </w:rPr>
        <w:t xml:space="preserve">специальную </w:t>
      </w:r>
      <w:r w:rsidR="00876C7F" w:rsidRPr="000C412E">
        <w:rPr>
          <w:rFonts w:ascii="Arial" w:hAnsi="Arial" w:cs="Arial"/>
          <w:sz w:val="24"/>
          <w:szCs w:val="24"/>
        </w:rPr>
        <w:t>коляску на втором этаже</w:t>
      </w:r>
      <w:r w:rsidR="00562419" w:rsidRPr="000C412E">
        <w:rPr>
          <w:rFonts w:ascii="Arial" w:hAnsi="Arial" w:cs="Arial"/>
          <w:sz w:val="24"/>
          <w:szCs w:val="24"/>
        </w:rPr>
        <w:t xml:space="preserve"> перед</w:t>
      </w:r>
      <w:r w:rsidR="00876C7F" w:rsidRPr="000C412E">
        <w:rPr>
          <w:rFonts w:ascii="Arial" w:hAnsi="Arial" w:cs="Arial"/>
          <w:sz w:val="24"/>
          <w:szCs w:val="24"/>
        </w:rPr>
        <w:t xml:space="preserve"> посещени</w:t>
      </w:r>
      <w:r w:rsidR="00562419" w:rsidRPr="000C412E">
        <w:rPr>
          <w:rFonts w:ascii="Arial" w:hAnsi="Arial" w:cs="Arial"/>
          <w:sz w:val="24"/>
          <w:szCs w:val="24"/>
        </w:rPr>
        <w:t>е</w:t>
      </w:r>
      <w:r w:rsidR="00876C7F" w:rsidRPr="000C412E">
        <w:rPr>
          <w:rFonts w:ascii="Arial" w:hAnsi="Arial" w:cs="Arial"/>
          <w:sz w:val="24"/>
          <w:szCs w:val="24"/>
        </w:rPr>
        <w:t xml:space="preserve"> спортивного бассейна</w:t>
      </w:r>
      <w:r w:rsidR="00562419" w:rsidRPr="000C412E">
        <w:rPr>
          <w:rFonts w:ascii="Arial" w:hAnsi="Arial" w:cs="Arial"/>
          <w:sz w:val="24"/>
          <w:szCs w:val="24"/>
        </w:rPr>
        <w:t>;</w:t>
      </w:r>
      <w:r w:rsidR="00562419" w:rsidRPr="000C412E">
        <w:rPr>
          <w:rFonts w:ascii="Arial" w:hAnsi="Arial" w:cs="Arial"/>
          <w:sz w:val="24"/>
          <w:szCs w:val="24"/>
        </w:rPr>
        <w:br/>
      </w:r>
      <w:r w:rsidR="003E4747">
        <w:rPr>
          <w:rFonts w:ascii="Arial" w:hAnsi="Arial" w:cs="Arial"/>
          <w:sz w:val="24"/>
          <w:szCs w:val="24"/>
        </w:rPr>
        <w:br/>
      </w:r>
    </w:p>
    <w:p w14:paraId="1FEE4B37" w14:textId="77777777" w:rsidR="003D4ACA" w:rsidRPr="000C412E" w:rsidRDefault="003D4ACA"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w:t>
      </w:r>
      <w:r w:rsidR="00562419" w:rsidRPr="000C412E">
        <w:rPr>
          <w:rFonts w:ascii="Arial" w:hAnsi="Arial" w:cs="Arial"/>
          <w:sz w:val="24"/>
          <w:szCs w:val="24"/>
        </w:rPr>
        <w:t>Раздевалки спортивного бассейна оборудованы специальными сидениями для переодевания, санитарно-гигиеническими помещениями, и душевой кабиной;</w:t>
      </w:r>
      <w:r w:rsidR="00562419" w:rsidRPr="000C412E">
        <w:rPr>
          <w:rFonts w:ascii="Arial" w:hAnsi="Arial" w:cs="Arial"/>
          <w:sz w:val="24"/>
          <w:szCs w:val="24"/>
        </w:rPr>
        <w:br/>
      </w:r>
      <w:r w:rsidR="00562419" w:rsidRPr="000C412E">
        <w:rPr>
          <w:rFonts w:ascii="Arial" w:hAnsi="Arial" w:cs="Arial"/>
          <w:sz w:val="24"/>
          <w:szCs w:val="24"/>
        </w:rPr>
        <w:br/>
      </w:r>
    </w:p>
    <w:p w14:paraId="13C85121" w14:textId="77777777" w:rsidR="0054329B" w:rsidRPr="000C412E" w:rsidRDefault="00562419"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Спортивный бассейн оборудован специальным подъемником</w:t>
      </w:r>
      <w:r w:rsidR="00467CEB" w:rsidRPr="000C412E">
        <w:rPr>
          <w:rFonts w:ascii="Arial" w:hAnsi="Arial" w:cs="Arial"/>
          <w:sz w:val="24"/>
          <w:szCs w:val="24"/>
        </w:rPr>
        <w:t>,</w:t>
      </w:r>
      <w:r w:rsidRPr="000C412E">
        <w:rPr>
          <w:rFonts w:ascii="Arial" w:hAnsi="Arial" w:cs="Arial"/>
          <w:sz w:val="24"/>
          <w:szCs w:val="24"/>
        </w:rPr>
        <w:t xml:space="preserve"> которым при необходимости помогут воспользоваться</w:t>
      </w:r>
      <w:r w:rsidR="00341C27" w:rsidRPr="000C412E">
        <w:rPr>
          <w:rFonts w:ascii="Arial" w:hAnsi="Arial" w:cs="Arial"/>
          <w:sz w:val="24"/>
          <w:szCs w:val="24"/>
        </w:rPr>
        <w:t xml:space="preserve"> маломобильные граждане при помощи</w:t>
      </w:r>
      <w:r w:rsidRPr="000C412E">
        <w:rPr>
          <w:rFonts w:ascii="Arial" w:hAnsi="Arial" w:cs="Arial"/>
          <w:sz w:val="24"/>
          <w:szCs w:val="24"/>
        </w:rPr>
        <w:t xml:space="preserve"> сотрудник</w:t>
      </w:r>
      <w:r w:rsidR="00341C27" w:rsidRPr="000C412E">
        <w:rPr>
          <w:rFonts w:ascii="Arial" w:hAnsi="Arial" w:cs="Arial"/>
          <w:sz w:val="24"/>
          <w:szCs w:val="24"/>
        </w:rPr>
        <w:t>ов</w:t>
      </w:r>
      <w:r w:rsidRPr="000C412E">
        <w:rPr>
          <w:rFonts w:ascii="Arial" w:hAnsi="Arial" w:cs="Arial"/>
          <w:sz w:val="24"/>
          <w:szCs w:val="24"/>
        </w:rPr>
        <w:t xml:space="preserve"> (Инструктор</w:t>
      </w:r>
      <w:r w:rsidR="00341C27" w:rsidRPr="000C412E">
        <w:rPr>
          <w:rFonts w:ascii="Arial" w:hAnsi="Arial" w:cs="Arial"/>
          <w:sz w:val="24"/>
          <w:szCs w:val="24"/>
        </w:rPr>
        <w:t>ов</w:t>
      </w:r>
      <w:r w:rsidRPr="000C412E">
        <w:rPr>
          <w:rFonts w:ascii="Arial" w:hAnsi="Arial" w:cs="Arial"/>
          <w:sz w:val="24"/>
          <w:szCs w:val="24"/>
        </w:rPr>
        <w:t>)</w:t>
      </w:r>
      <w:r w:rsidR="00467CEB" w:rsidRPr="000C412E">
        <w:rPr>
          <w:rFonts w:ascii="Arial" w:hAnsi="Arial" w:cs="Arial"/>
          <w:sz w:val="24"/>
          <w:szCs w:val="24"/>
        </w:rPr>
        <w:t xml:space="preserve">, а также </w:t>
      </w:r>
      <w:r w:rsidR="00341C27" w:rsidRPr="000C412E">
        <w:rPr>
          <w:rFonts w:ascii="Arial" w:hAnsi="Arial" w:cs="Arial"/>
          <w:sz w:val="24"/>
          <w:szCs w:val="24"/>
        </w:rPr>
        <w:t>получить необходимый для плавания инвентарь;</w:t>
      </w:r>
      <w:r w:rsidR="00341C27" w:rsidRPr="000C412E">
        <w:rPr>
          <w:rFonts w:ascii="Arial" w:hAnsi="Arial" w:cs="Arial"/>
          <w:sz w:val="24"/>
          <w:szCs w:val="24"/>
        </w:rPr>
        <w:br/>
      </w:r>
      <w:r w:rsidR="00341C27" w:rsidRPr="000C412E">
        <w:rPr>
          <w:rFonts w:ascii="Arial" w:hAnsi="Arial" w:cs="Arial"/>
          <w:sz w:val="24"/>
          <w:szCs w:val="24"/>
        </w:rPr>
        <w:lastRenderedPageBreak/>
        <w:br/>
      </w:r>
      <w:r w:rsidR="0054329B" w:rsidRPr="000C412E">
        <w:rPr>
          <w:rFonts w:ascii="Arial" w:hAnsi="Arial" w:cs="Arial"/>
          <w:color w:val="FF0000"/>
          <w:sz w:val="24"/>
          <w:szCs w:val="24"/>
        </w:rPr>
        <w:br/>
      </w:r>
    </w:p>
    <w:p w14:paraId="06DD11CB" w14:textId="3F7DC3D6" w:rsidR="00562419" w:rsidRPr="000C412E" w:rsidRDefault="0054329B"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color w:val="FF0000"/>
          <w:sz w:val="24"/>
          <w:szCs w:val="24"/>
        </w:rPr>
        <w:t xml:space="preserve"> </w:t>
      </w:r>
      <w:r w:rsidRPr="000C412E">
        <w:rPr>
          <w:rFonts w:ascii="Arial" w:hAnsi="Arial" w:cs="Arial"/>
          <w:sz w:val="24"/>
          <w:szCs w:val="24"/>
        </w:rPr>
        <w:t>На первом этаже спортивного комплекса расположено кафе с прилавочной формой обслуживания</w:t>
      </w:r>
      <w:r w:rsidR="000C412E" w:rsidRPr="000C412E">
        <w:rPr>
          <w:rFonts w:ascii="Arial" w:hAnsi="Arial" w:cs="Arial"/>
          <w:sz w:val="24"/>
          <w:szCs w:val="24"/>
        </w:rPr>
        <w:t>;</w:t>
      </w:r>
      <w:r w:rsidR="000C412E" w:rsidRPr="000C412E">
        <w:rPr>
          <w:rFonts w:ascii="Arial" w:hAnsi="Arial" w:cs="Arial"/>
          <w:sz w:val="24"/>
          <w:szCs w:val="24"/>
        </w:rPr>
        <w:br/>
      </w:r>
      <w:r w:rsidR="000C412E" w:rsidRPr="000C412E">
        <w:rPr>
          <w:rFonts w:ascii="Arial" w:hAnsi="Arial" w:cs="Arial"/>
          <w:sz w:val="24"/>
          <w:szCs w:val="24"/>
        </w:rPr>
        <w:br/>
      </w:r>
      <w:r w:rsidR="000C412E" w:rsidRPr="000C412E">
        <w:rPr>
          <w:rFonts w:ascii="Arial" w:hAnsi="Arial" w:cs="Arial"/>
          <w:sz w:val="24"/>
          <w:szCs w:val="24"/>
        </w:rPr>
        <w:br/>
      </w:r>
    </w:p>
    <w:p w14:paraId="6A005210" w14:textId="77777777" w:rsidR="00341C27" w:rsidRPr="000C412E" w:rsidRDefault="00341C27" w:rsidP="000C412E">
      <w:pPr>
        <w:pStyle w:val="a3"/>
        <w:numPr>
          <w:ilvl w:val="1"/>
          <w:numId w:val="7"/>
        </w:numPr>
        <w:spacing w:line="276" w:lineRule="auto"/>
        <w:ind w:left="142" w:right="141" w:firstLine="0"/>
        <w:jc w:val="both"/>
        <w:rPr>
          <w:rFonts w:ascii="Arial" w:hAnsi="Arial" w:cs="Arial"/>
          <w:sz w:val="24"/>
          <w:szCs w:val="24"/>
        </w:rPr>
      </w:pPr>
      <w:r w:rsidRPr="000C412E">
        <w:rPr>
          <w:rFonts w:ascii="Arial" w:hAnsi="Arial" w:cs="Arial"/>
          <w:sz w:val="24"/>
          <w:szCs w:val="24"/>
        </w:rPr>
        <w:t xml:space="preserve"> В случае чрезвычайной ситуации </w:t>
      </w:r>
      <w:r w:rsidR="00F82532" w:rsidRPr="000C412E">
        <w:rPr>
          <w:rFonts w:ascii="Arial" w:hAnsi="Arial" w:cs="Arial"/>
          <w:sz w:val="24"/>
          <w:szCs w:val="24"/>
        </w:rPr>
        <w:t>необходимо следовать инструкциям и при помощи персонала проследовать по путям эвакуации</w:t>
      </w:r>
      <w:r w:rsidR="0054329B" w:rsidRPr="000C412E">
        <w:rPr>
          <w:rFonts w:ascii="Arial" w:hAnsi="Arial" w:cs="Arial"/>
          <w:sz w:val="24"/>
          <w:szCs w:val="24"/>
        </w:rPr>
        <w:t xml:space="preserve"> через наружные и внутренние лестницы здания, или в зоны безопасности, расположенные</w:t>
      </w:r>
      <w:r w:rsidR="00F82532" w:rsidRPr="000C412E">
        <w:rPr>
          <w:rFonts w:ascii="Arial" w:hAnsi="Arial" w:cs="Arial"/>
          <w:sz w:val="24"/>
          <w:szCs w:val="24"/>
        </w:rPr>
        <w:t xml:space="preserve"> </w:t>
      </w:r>
      <w:r w:rsidRPr="000C412E">
        <w:rPr>
          <w:rFonts w:ascii="Arial" w:hAnsi="Arial" w:cs="Arial"/>
          <w:sz w:val="24"/>
          <w:szCs w:val="24"/>
        </w:rPr>
        <w:t>на втором и третьем этажах спортивн</w:t>
      </w:r>
      <w:r w:rsidR="0054329B" w:rsidRPr="000C412E">
        <w:rPr>
          <w:rFonts w:ascii="Arial" w:hAnsi="Arial" w:cs="Arial"/>
          <w:sz w:val="24"/>
          <w:szCs w:val="24"/>
        </w:rPr>
        <w:t>ого</w:t>
      </w:r>
      <w:r w:rsidRPr="000C412E">
        <w:rPr>
          <w:rFonts w:ascii="Arial" w:hAnsi="Arial" w:cs="Arial"/>
          <w:sz w:val="24"/>
          <w:szCs w:val="24"/>
        </w:rPr>
        <w:t xml:space="preserve"> комплекс</w:t>
      </w:r>
      <w:r w:rsidR="0054329B" w:rsidRPr="000C412E">
        <w:rPr>
          <w:rFonts w:ascii="Arial" w:hAnsi="Arial" w:cs="Arial"/>
          <w:sz w:val="24"/>
          <w:szCs w:val="24"/>
        </w:rPr>
        <w:t>а</w:t>
      </w:r>
      <w:r w:rsidR="007B144C">
        <w:rPr>
          <w:rFonts w:ascii="Arial" w:hAnsi="Arial" w:cs="Arial"/>
          <w:sz w:val="24"/>
          <w:szCs w:val="24"/>
        </w:rPr>
        <w:t>. Помещение оборудовано кнопкой вызова сотрудников спортивного комплекса.</w:t>
      </w:r>
      <w:r w:rsidR="0054329B" w:rsidRPr="000C412E">
        <w:rPr>
          <w:rFonts w:ascii="Arial" w:hAnsi="Arial" w:cs="Arial"/>
          <w:sz w:val="24"/>
          <w:szCs w:val="24"/>
        </w:rPr>
        <w:t>;</w:t>
      </w:r>
    </w:p>
    <w:p w14:paraId="5D51BE19" w14:textId="77777777" w:rsidR="00FC6AF8" w:rsidRPr="000C412E" w:rsidRDefault="00FC6AF8" w:rsidP="003A683D">
      <w:pPr>
        <w:pStyle w:val="a3"/>
        <w:spacing w:line="276" w:lineRule="auto"/>
        <w:ind w:left="142" w:right="141" w:firstLine="284"/>
        <w:jc w:val="both"/>
        <w:rPr>
          <w:rFonts w:ascii="Arial" w:hAnsi="Arial" w:cs="Arial"/>
          <w:b/>
          <w:sz w:val="24"/>
          <w:szCs w:val="24"/>
        </w:rPr>
      </w:pPr>
    </w:p>
    <w:p w14:paraId="23F6B088" w14:textId="77777777" w:rsidR="00FC6AF8" w:rsidRPr="000C412E" w:rsidRDefault="00FC6AF8" w:rsidP="00FC6AF8">
      <w:pPr>
        <w:pStyle w:val="a3"/>
        <w:spacing w:line="276" w:lineRule="auto"/>
        <w:ind w:left="142" w:right="141" w:firstLine="284"/>
        <w:jc w:val="center"/>
        <w:rPr>
          <w:rFonts w:ascii="Arial" w:hAnsi="Arial" w:cs="Arial"/>
          <w:b/>
          <w:sz w:val="24"/>
          <w:szCs w:val="24"/>
        </w:rPr>
      </w:pPr>
      <w:r w:rsidRPr="000C412E">
        <w:rPr>
          <w:rFonts w:ascii="Arial" w:hAnsi="Arial" w:cs="Arial"/>
          <w:b/>
          <w:sz w:val="24"/>
          <w:szCs w:val="24"/>
        </w:rPr>
        <w:t>4.</w:t>
      </w:r>
      <w:r w:rsidRPr="000C412E">
        <w:rPr>
          <w:rFonts w:ascii="Arial" w:hAnsi="Arial" w:cs="Arial"/>
          <w:b/>
          <w:sz w:val="24"/>
          <w:szCs w:val="24"/>
        </w:rPr>
        <w:tab/>
        <w:t>Требования к уровню подготовки персонала</w:t>
      </w:r>
    </w:p>
    <w:p w14:paraId="49DF1704" w14:textId="77777777" w:rsidR="00FC6AF8" w:rsidRPr="000C412E" w:rsidRDefault="00FC6AF8" w:rsidP="00FC6AF8">
      <w:pPr>
        <w:pStyle w:val="a3"/>
        <w:spacing w:line="276" w:lineRule="auto"/>
        <w:ind w:left="142" w:right="141" w:firstLine="284"/>
        <w:jc w:val="both"/>
        <w:rPr>
          <w:rFonts w:ascii="Arial" w:hAnsi="Arial" w:cs="Arial"/>
          <w:sz w:val="24"/>
          <w:szCs w:val="24"/>
        </w:rPr>
      </w:pPr>
    </w:p>
    <w:p w14:paraId="0E82C47B"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 (МГ)наравне с другими лицами, а также возможных способов их устранения в зависимости от категории инвалидности;</w:t>
      </w:r>
    </w:p>
    <w:p w14:paraId="49B855DC"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 xml:space="preserve">б) осведомленность о перечне предоставляемых услуг в учреждении, формам и порядке предоставления услуг (в учреждении, </w:t>
      </w:r>
      <w:proofErr w:type="spellStart"/>
      <w:r w:rsidRPr="000C412E">
        <w:rPr>
          <w:rFonts w:ascii="Arial" w:hAnsi="Arial" w:cs="Arial"/>
          <w:sz w:val="24"/>
          <w:szCs w:val="24"/>
        </w:rPr>
        <w:t>электронно</w:t>
      </w:r>
      <w:proofErr w:type="spellEnd"/>
      <w:r w:rsidRPr="000C412E">
        <w:rPr>
          <w:rFonts w:ascii="Arial" w:hAnsi="Arial" w:cs="Arial"/>
          <w:sz w:val="24"/>
          <w:szCs w:val="24"/>
        </w:rPr>
        <w:t xml:space="preserve"> и дистанционно);</w:t>
      </w:r>
    </w:p>
    <w:p w14:paraId="3FC2B516"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в) информированность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w:t>
      </w:r>
    </w:p>
    <w:p w14:paraId="2BA9D081"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г) ознакомление с порядком эвакуации граждан на объекте, в том числе маломобильных, в экстремальных случаях и чрезвычайных ситуациях;</w:t>
      </w:r>
    </w:p>
    <w:p w14:paraId="2CB0B197" w14:textId="77777777" w:rsidR="00FC6AF8" w:rsidRPr="000C412E" w:rsidRDefault="00FC6AF8" w:rsidP="00FC6AF8">
      <w:pPr>
        <w:pStyle w:val="a3"/>
        <w:spacing w:line="276" w:lineRule="auto"/>
        <w:ind w:left="142" w:right="141" w:firstLine="284"/>
        <w:jc w:val="both"/>
        <w:rPr>
          <w:rFonts w:ascii="Arial" w:hAnsi="Arial" w:cs="Arial"/>
          <w:sz w:val="24"/>
          <w:szCs w:val="24"/>
        </w:rPr>
      </w:pPr>
    </w:p>
    <w:p w14:paraId="1199C7B3" w14:textId="77777777" w:rsidR="00FC6AF8" w:rsidRPr="000C412E" w:rsidRDefault="00FC6AF8" w:rsidP="00FC6AF8">
      <w:pPr>
        <w:pStyle w:val="a3"/>
        <w:spacing w:line="276" w:lineRule="auto"/>
        <w:ind w:left="142" w:right="141" w:firstLine="284"/>
        <w:jc w:val="center"/>
        <w:rPr>
          <w:rFonts w:ascii="Arial" w:hAnsi="Arial" w:cs="Arial"/>
          <w:b/>
          <w:sz w:val="24"/>
          <w:szCs w:val="24"/>
        </w:rPr>
      </w:pPr>
      <w:r w:rsidRPr="000C412E">
        <w:rPr>
          <w:rFonts w:ascii="Arial" w:hAnsi="Arial" w:cs="Arial"/>
          <w:b/>
          <w:sz w:val="24"/>
          <w:szCs w:val="24"/>
        </w:rPr>
        <w:t xml:space="preserve">5. </w:t>
      </w:r>
      <w:r w:rsidRPr="000C412E">
        <w:rPr>
          <w:rFonts w:ascii="Arial" w:hAnsi="Arial" w:cs="Arial"/>
          <w:b/>
          <w:sz w:val="24"/>
          <w:szCs w:val="24"/>
        </w:rPr>
        <w:tab/>
        <w:t>Порядок оказания ситуационной помощи инвалидам и другим маломобильным гражданам</w:t>
      </w:r>
    </w:p>
    <w:p w14:paraId="538EC956" w14:textId="77777777" w:rsidR="00FC6AF8" w:rsidRPr="000C412E" w:rsidRDefault="00FC6AF8" w:rsidP="00FC6AF8">
      <w:pPr>
        <w:pStyle w:val="a3"/>
        <w:spacing w:line="276" w:lineRule="auto"/>
        <w:ind w:left="142" w:right="141" w:firstLine="284"/>
        <w:jc w:val="both"/>
        <w:rPr>
          <w:rFonts w:ascii="Arial" w:hAnsi="Arial" w:cs="Arial"/>
          <w:sz w:val="24"/>
          <w:szCs w:val="24"/>
        </w:rPr>
      </w:pPr>
    </w:p>
    <w:p w14:paraId="27CEC1A2"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5.1.</w:t>
      </w:r>
      <w:r w:rsidRPr="000C412E">
        <w:rPr>
          <w:rFonts w:ascii="Arial" w:hAnsi="Arial" w:cs="Arial"/>
          <w:sz w:val="24"/>
          <w:szCs w:val="24"/>
        </w:rPr>
        <w:tab/>
        <w:t>Приказом МАУ «ЦСС» назначаются работники, ответственные за оказание ситуационной помощи и другим маломобильным гражданам.</w:t>
      </w:r>
    </w:p>
    <w:p w14:paraId="41E73214"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5.2</w:t>
      </w:r>
      <w:r w:rsidRPr="000C412E">
        <w:rPr>
          <w:rFonts w:ascii="Arial" w:hAnsi="Arial" w:cs="Arial"/>
          <w:sz w:val="24"/>
          <w:szCs w:val="24"/>
        </w:rPr>
        <w:tab/>
        <w:t>Инвалидам оказывается необходимая помощь при входе в здание (выходе из здания) сдаче верхней одежды в гардероб (получение и одевание верхней одежды).</w:t>
      </w:r>
    </w:p>
    <w:p w14:paraId="5D78F504"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5.3. В первоочередном порядке уточняется, в какой помощи нуждается инвалид, цель посещения учреждения, необходимость сопровождения.</w:t>
      </w:r>
    </w:p>
    <w:p w14:paraId="045C8CCC"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5.4</w:t>
      </w:r>
      <w:r w:rsidR="0084188E" w:rsidRPr="000C412E">
        <w:rPr>
          <w:rFonts w:ascii="Arial" w:hAnsi="Arial" w:cs="Arial"/>
          <w:sz w:val="24"/>
          <w:szCs w:val="24"/>
        </w:rPr>
        <w:t>.</w:t>
      </w:r>
      <w:r w:rsidRPr="000C412E">
        <w:rPr>
          <w:rFonts w:ascii="Arial" w:hAnsi="Arial" w:cs="Arial"/>
          <w:sz w:val="24"/>
          <w:szCs w:val="24"/>
        </w:rPr>
        <w:tab/>
        <w:t>Действия работника учреждения при оказании ситуационной помощи инвалиду или маломобильному гражданину:</w:t>
      </w:r>
    </w:p>
    <w:p w14:paraId="6D9228A0"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Сообщить Ф.И.О., занимаемую должность при встрече с инвалидом или маломобильным гражданином;</w:t>
      </w:r>
    </w:p>
    <w:p w14:paraId="1B2D7D03"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выяснить, по какому вопросу обратился гражданин и нужна ли помощь;</w:t>
      </w:r>
    </w:p>
    <w:p w14:paraId="3B218B5F"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 xml:space="preserve">разъяснить график оказания услуги (выдать расписание приема граждан, записать на лист и место указания услуги и т. д.) с указанием места ее проведения (показать нужный кабинет), акцентировав внимание на путь по </w:t>
      </w:r>
      <w:r w:rsidRPr="000C412E">
        <w:rPr>
          <w:rFonts w:ascii="Arial" w:hAnsi="Arial" w:cs="Arial"/>
          <w:sz w:val="24"/>
          <w:szCs w:val="24"/>
        </w:rPr>
        <w:lastRenderedPageBreak/>
        <w:t>учреждению от входа до кабинета, при необходимости сопроводить до места оказания услуги;</w:t>
      </w:r>
    </w:p>
    <w:p w14:paraId="10EC8698"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 xml:space="preserve">обеспечить доступ в здание собаки-поводыря, сопровождающего инвалида по зрению. </w:t>
      </w:r>
    </w:p>
    <w:p w14:paraId="5CF428D8"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5.5</w:t>
      </w:r>
      <w:r w:rsidR="0084188E" w:rsidRPr="000C412E">
        <w:rPr>
          <w:rFonts w:ascii="Arial" w:hAnsi="Arial" w:cs="Arial"/>
          <w:sz w:val="24"/>
          <w:szCs w:val="24"/>
        </w:rPr>
        <w:t>.</w:t>
      </w:r>
      <w:r w:rsidRPr="000C412E">
        <w:rPr>
          <w:rFonts w:ascii="Arial" w:hAnsi="Arial" w:cs="Arial"/>
          <w:sz w:val="24"/>
          <w:szCs w:val="24"/>
        </w:rPr>
        <w:t xml:space="preserve"> В случае препровождения инвалида или маломобильного гражданина в кабинет, работник учреждения должен соблюдать следующие нормы:</w:t>
      </w:r>
    </w:p>
    <w:p w14:paraId="1DCFC614"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инвалиду с нарушением слуха предлагается следовать за собой. Слова сопровождаются доступными и понятными жестами. В кабинете указать рукой место, куда инвалид может присесть;</w:t>
      </w:r>
    </w:p>
    <w:p w14:paraId="46EEBE6A"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инвалиду с нарушением зрения необходимо предложить помощь по сопровождению. Предложить незрячему самому выбрать, с какой стороны ему удобно идти (обычно это свободная от трости сторона), при передвижении инвалид держится за работника учреждения рукой. Проходя двери или узкие проходы, всегда идти впереди, рукой направляя инвалида так, чтобы он шел за специалистом. В кабинете, необходимо подвести инвалида к стулу и направить его руку на спинку стула;</w:t>
      </w:r>
    </w:p>
    <w:p w14:paraId="500BB77B"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при передвижении инвалиду, испытывающему трудности при сопровождении предлагается необходимая помощь, которая может, быть оказана при передвижении по зданию;</w:t>
      </w:r>
    </w:p>
    <w:p w14:paraId="6C8AD4C1"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 xml:space="preserve"> -</w:t>
      </w:r>
      <w:r w:rsidRPr="000C412E">
        <w:rPr>
          <w:rFonts w:ascii="Arial" w:hAnsi="Arial" w:cs="Arial"/>
          <w:sz w:val="24"/>
          <w:szCs w:val="24"/>
        </w:rPr>
        <w:tab/>
        <w:t>инвалиду с нарушением интеллекта предлагается следовать за собой, перед ним открывается дверь, и предлагается занять место посетителя.</w:t>
      </w:r>
    </w:p>
    <w:p w14:paraId="2510DF9C"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5.6</w:t>
      </w:r>
      <w:r w:rsidR="0084188E" w:rsidRPr="000C412E">
        <w:rPr>
          <w:rFonts w:ascii="Arial" w:hAnsi="Arial" w:cs="Arial"/>
          <w:sz w:val="24"/>
          <w:szCs w:val="24"/>
        </w:rPr>
        <w:t>.</w:t>
      </w:r>
      <w:r w:rsidRPr="000C412E">
        <w:rPr>
          <w:rFonts w:ascii="Arial" w:hAnsi="Arial" w:cs="Arial"/>
          <w:sz w:val="24"/>
          <w:szCs w:val="24"/>
        </w:rPr>
        <w:tab/>
        <w:t>Организация личного приема инвалида с нарушением слуха:</w:t>
      </w:r>
    </w:p>
    <w:p w14:paraId="135F21F1"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для привлечения внимания необходимо назвать инвалида по имени и отчеству, а, в случае отсутствия реакции, слегка прикоснуться к его руке или привлечь внимание жестом руки;</w:t>
      </w:r>
    </w:p>
    <w:p w14:paraId="43A5CBDB"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в случае сложностей с устным общением предлагается вести диалог в письменном</w:t>
      </w:r>
    </w:p>
    <w:p w14:paraId="4A8A57F7"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виде;</w:t>
      </w:r>
    </w:p>
    <w:p w14:paraId="385D7C8B"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при возникновении необходимости ознакомления с документами, предоставляемые</w:t>
      </w:r>
    </w:p>
    <w:p w14:paraId="757FA3DB"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инвалидом, работник учреждения комментирует документы, которые нужны для решения вопроса, связанного с личным обращением инвалида. В случае предоставления неполного комплекта документов, работник учреждения в письменном виде сообщает инвалиду перечень недостающих документов;</w:t>
      </w:r>
    </w:p>
    <w:p w14:paraId="3CBDEDB6"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соблюдаются общие нормы общения с инвалидами с нарушением слуха - не указывается на грамматические ошибки, не делаются замечания по устной речи, так многие инвалиды с нарушением слуха неграмотны;</w:t>
      </w:r>
    </w:p>
    <w:p w14:paraId="5D554159"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5.7</w:t>
      </w:r>
      <w:r w:rsidR="0084188E" w:rsidRPr="000C412E">
        <w:rPr>
          <w:rFonts w:ascii="Arial" w:hAnsi="Arial" w:cs="Arial"/>
          <w:sz w:val="24"/>
          <w:szCs w:val="24"/>
        </w:rPr>
        <w:t>.</w:t>
      </w:r>
      <w:r w:rsidRPr="000C412E">
        <w:rPr>
          <w:rFonts w:ascii="Arial" w:hAnsi="Arial" w:cs="Arial"/>
          <w:sz w:val="24"/>
          <w:szCs w:val="24"/>
        </w:rPr>
        <w:tab/>
        <w:t>Организация личного приема инвалида с нарушением зрения:</w:t>
      </w:r>
    </w:p>
    <w:p w14:paraId="2AB8D231"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при общении необходимо учитывать постоянную необходимость инвалида в ориентации в пространстве. Если работник учреждения перемещается по кабинету или покидает его-свои действия сопровождает голосом. Если в ходе личного приема возникла необходимость приглашения других работников учреждения, нужно представить их и дать им возможность выразить голосом свое присутствие;</w:t>
      </w:r>
    </w:p>
    <w:p w14:paraId="0F6479FF"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 xml:space="preserve">при возникновении необходимости ознакомления с документами, предоставляемыми инвалидом, не нарушается порядок их расположения. Необходимо комментировать свои действия и называть документы, которые нужны для решения вопроса, связанного с личным обращением инвалида. В случае предоставления неполного комплекта документов необходимо сообщить </w:t>
      </w:r>
      <w:r w:rsidRPr="000C412E">
        <w:rPr>
          <w:rFonts w:ascii="Arial" w:hAnsi="Arial" w:cs="Arial"/>
          <w:sz w:val="24"/>
          <w:szCs w:val="24"/>
        </w:rPr>
        <w:lastRenderedPageBreak/>
        <w:t>в письменном виде информацию о недостающих документах, а также, по просьбе инвалида, записать информацию на его диктофон;</w:t>
      </w:r>
    </w:p>
    <w:p w14:paraId="1CA8D719"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в случае необходимости подписи инвалида на документе работник учреждения полностью читает его, убеждается в понятии инвалидом изложенной информации, а также предлагает помощь в подписании документа располагает документ под активную руку, направляет указательный палец этой руки в место, где должна начаться подпись. Инвалид может использовать факсимильное воспроизведение подписи;</w:t>
      </w:r>
    </w:p>
    <w:p w14:paraId="14509B0C"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необходимо соблюдать общие эстетические нормы общения с инвалидом с нарушением зрения — избегать излишней жестикуляции, в случае необходимости чтения документа о начале действия, обеспечить отсутствие шумовых явлений в кабинете (отключить или максимально снизить громкость сигналов телефонов, находящихся рядом.</w:t>
      </w:r>
    </w:p>
    <w:p w14:paraId="7358E157"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5.8</w:t>
      </w:r>
      <w:r w:rsidR="0084188E" w:rsidRPr="000C412E">
        <w:rPr>
          <w:rFonts w:ascii="Arial" w:hAnsi="Arial" w:cs="Arial"/>
          <w:sz w:val="24"/>
          <w:szCs w:val="24"/>
        </w:rPr>
        <w:t>.</w:t>
      </w:r>
      <w:r w:rsidRPr="000C412E">
        <w:rPr>
          <w:rFonts w:ascii="Arial" w:hAnsi="Arial" w:cs="Arial"/>
          <w:sz w:val="24"/>
          <w:szCs w:val="24"/>
        </w:rPr>
        <w:tab/>
        <w:t>Организация личного приема инвалида с интеллектуальными нарушениями:</w:t>
      </w:r>
    </w:p>
    <w:p w14:paraId="33C9B979"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при общении необходимо использовать конкретные формулировки, изложенные доступным и понятным языком. Речь должна быть спокойной, без колебаний тембра и скорости изложения информации. При возможности устная информация должна сопровождаться иллюстративными или письменными материалами;</w:t>
      </w:r>
    </w:p>
    <w:p w14:paraId="5CDD1BF7" w14:textId="77777777" w:rsidR="00FC6AF8" w:rsidRPr="000C412E" w:rsidRDefault="00FC6AF8" w:rsidP="00FC6AF8">
      <w:pPr>
        <w:pStyle w:val="a3"/>
        <w:spacing w:line="276" w:lineRule="auto"/>
        <w:ind w:left="142" w:right="141" w:firstLine="284"/>
        <w:jc w:val="both"/>
        <w:rPr>
          <w:rFonts w:ascii="Arial" w:hAnsi="Arial" w:cs="Arial"/>
          <w:sz w:val="24"/>
          <w:szCs w:val="24"/>
        </w:rPr>
      </w:pPr>
      <w:r w:rsidRPr="000C412E">
        <w:rPr>
          <w:rFonts w:ascii="Arial" w:hAnsi="Arial" w:cs="Arial"/>
          <w:sz w:val="24"/>
          <w:szCs w:val="24"/>
        </w:rPr>
        <w:t>-</w:t>
      </w:r>
      <w:r w:rsidRPr="000C412E">
        <w:rPr>
          <w:rFonts w:ascii="Arial" w:hAnsi="Arial" w:cs="Arial"/>
          <w:sz w:val="24"/>
          <w:szCs w:val="24"/>
        </w:rPr>
        <w:tab/>
        <w:t>по завершению личного приема работник учреждения сопровождает инвалида или маломобильного гражданина до выхода из здания</w:t>
      </w:r>
      <w:r w:rsidR="0084188E" w:rsidRPr="000C412E">
        <w:rPr>
          <w:rFonts w:ascii="Arial" w:hAnsi="Arial" w:cs="Arial"/>
          <w:sz w:val="24"/>
          <w:szCs w:val="24"/>
        </w:rPr>
        <w:t>, территории</w:t>
      </w:r>
      <w:r w:rsidRPr="000C412E">
        <w:rPr>
          <w:rFonts w:ascii="Arial" w:hAnsi="Arial" w:cs="Arial"/>
          <w:sz w:val="24"/>
          <w:szCs w:val="24"/>
        </w:rPr>
        <w:t>.</w:t>
      </w:r>
    </w:p>
    <w:sectPr w:rsidR="00FC6AF8" w:rsidRPr="000C412E" w:rsidSect="00295C9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E7B"/>
    <w:multiLevelType w:val="multilevel"/>
    <w:tmpl w:val="C7F8170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 w15:restartNumberingAfterBreak="0">
    <w:nsid w:val="1FD84913"/>
    <w:multiLevelType w:val="hybridMultilevel"/>
    <w:tmpl w:val="56601A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38E37A2"/>
    <w:multiLevelType w:val="multilevel"/>
    <w:tmpl w:val="8B4E9282"/>
    <w:lvl w:ilvl="0">
      <w:start w:val="1"/>
      <w:numFmt w:val="decimal"/>
      <w:lvlText w:val="%1."/>
      <w:lvlJc w:val="left"/>
      <w:pPr>
        <w:ind w:left="720" w:hanging="360"/>
      </w:pPr>
    </w:lvl>
    <w:lvl w:ilvl="1">
      <w:start w:val="2"/>
      <w:numFmt w:val="decimal"/>
      <w:isLgl/>
      <w:lvlText w:val="%1.%2."/>
      <w:lvlJc w:val="left"/>
      <w:pPr>
        <w:ind w:left="1146" w:hanging="720"/>
      </w:pPr>
      <w:rPr>
        <w:rFonts w:hint="default"/>
        <w:color w:val="000009"/>
      </w:rPr>
    </w:lvl>
    <w:lvl w:ilvl="2">
      <w:start w:val="1"/>
      <w:numFmt w:val="decimal"/>
      <w:isLgl/>
      <w:lvlText w:val="%1.%2.%3."/>
      <w:lvlJc w:val="left"/>
      <w:pPr>
        <w:ind w:left="1212" w:hanging="720"/>
      </w:pPr>
      <w:rPr>
        <w:rFonts w:hint="default"/>
        <w:color w:val="000009"/>
      </w:rPr>
    </w:lvl>
    <w:lvl w:ilvl="3">
      <w:start w:val="1"/>
      <w:numFmt w:val="decimal"/>
      <w:isLgl/>
      <w:lvlText w:val="%1.%2.%3.%4."/>
      <w:lvlJc w:val="left"/>
      <w:pPr>
        <w:ind w:left="1638" w:hanging="1080"/>
      </w:pPr>
      <w:rPr>
        <w:rFonts w:hint="default"/>
        <w:color w:val="000009"/>
      </w:rPr>
    </w:lvl>
    <w:lvl w:ilvl="4">
      <w:start w:val="1"/>
      <w:numFmt w:val="decimal"/>
      <w:isLgl/>
      <w:lvlText w:val="%1.%2.%3.%4.%5."/>
      <w:lvlJc w:val="left"/>
      <w:pPr>
        <w:ind w:left="1704" w:hanging="1080"/>
      </w:pPr>
      <w:rPr>
        <w:rFonts w:hint="default"/>
        <w:color w:val="000009"/>
      </w:rPr>
    </w:lvl>
    <w:lvl w:ilvl="5">
      <w:start w:val="1"/>
      <w:numFmt w:val="decimal"/>
      <w:isLgl/>
      <w:lvlText w:val="%1.%2.%3.%4.%5.%6."/>
      <w:lvlJc w:val="left"/>
      <w:pPr>
        <w:ind w:left="2130" w:hanging="1440"/>
      </w:pPr>
      <w:rPr>
        <w:rFonts w:hint="default"/>
        <w:color w:val="000009"/>
      </w:rPr>
    </w:lvl>
    <w:lvl w:ilvl="6">
      <w:start w:val="1"/>
      <w:numFmt w:val="decimal"/>
      <w:isLgl/>
      <w:lvlText w:val="%1.%2.%3.%4.%5.%6.%7."/>
      <w:lvlJc w:val="left"/>
      <w:pPr>
        <w:ind w:left="2196" w:hanging="1440"/>
      </w:pPr>
      <w:rPr>
        <w:rFonts w:hint="default"/>
        <w:color w:val="000009"/>
      </w:rPr>
    </w:lvl>
    <w:lvl w:ilvl="7">
      <w:start w:val="1"/>
      <w:numFmt w:val="decimal"/>
      <w:isLgl/>
      <w:lvlText w:val="%1.%2.%3.%4.%5.%6.%7.%8."/>
      <w:lvlJc w:val="left"/>
      <w:pPr>
        <w:ind w:left="2622" w:hanging="1800"/>
      </w:pPr>
      <w:rPr>
        <w:rFonts w:hint="default"/>
        <w:color w:val="000009"/>
      </w:rPr>
    </w:lvl>
    <w:lvl w:ilvl="8">
      <w:start w:val="1"/>
      <w:numFmt w:val="decimal"/>
      <w:isLgl/>
      <w:lvlText w:val="%1.%2.%3.%4.%5.%6.%7.%8.%9."/>
      <w:lvlJc w:val="left"/>
      <w:pPr>
        <w:ind w:left="3048" w:hanging="2160"/>
      </w:pPr>
      <w:rPr>
        <w:rFonts w:hint="default"/>
        <w:color w:val="000009"/>
      </w:rPr>
    </w:lvl>
  </w:abstractNum>
  <w:abstractNum w:abstractNumId="3" w15:restartNumberingAfterBreak="0">
    <w:nsid w:val="2A7049F0"/>
    <w:multiLevelType w:val="hybridMultilevel"/>
    <w:tmpl w:val="82881858"/>
    <w:lvl w:ilvl="0" w:tplc="50C28860">
      <w:start w:val="1"/>
      <w:numFmt w:val="decimal"/>
      <w:lvlText w:val="%1."/>
      <w:lvlJc w:val="left"/>
      <w:pPr>
        <w:ind w:left="5064" w:hanging="360"/>
        <w:jc w:val="right"/>
      </w:pPr>
      <w:rPr>
        <w:rFonts w:ascii="Times New Roman" w:eastAsia="Times New Roman" w:hAnsi="Times New Roman" w:cs="Times New Roman" w:hint="default"/>
        <w:b/>
        <w:bCs/>
        <w:color w:val="000009"/>
        <w:w w:val="100"/>
        <w:sz w:val="24"/>
        <w:szCs w:val="24"/>
        <w:lang w:val="ru-RU" w:eastAsia="en-US" w:bidi="ar-SA"/>
      </w:rPr>
    </w:lvl>
    <w:lvl w:ilvl="1" w:tplc="333A887E">
      <w:numFmt w:val="bullet"/>
      <w:lvlText w:val="-"/>
      <w:lvlJc w:val="left"/>
      <w:pPr>
        <w:ind w:left="1630" w:hanging="216"/>
      </w:pPr>
      <w:rPr>
        <w:rFonts w:hint="default"/>
        <w:w w:val="100"/>
        <w:lang w:val="ru-RU" w:eastAsia="en-US" w:bidi="ar-SA"/>
      </w:rPr>
    </w:lvl>
    <w:lvl w:ilvl="2" w:tplc="A998B292">
      <w:numFmt w:val="bullet"/>
      <w:lvlText w:val="-"/>
      <w:lvlJc w:val="left"/>
      <w:pPr>
        <w:ind w:left="1064" w:hanging="150"/>
      </w:pPr>
      <w:rPr>
        <w:rFonts w:ascii="Times New Roman" w:eastAsia="Times New Roman" w:hAnsi="Times New Roman" w:cs="Times New Roman" w:hint="default"/>
        <w:color w:val="000009"/>
        <w:w w:val="100"/>
        <w:sz w:val="24"/>
        <w:szCs w:val="24"/>
        <w:lang w:val="ru-RU" w:eastAsia="en-US" w:bidi="ar-SA"/>
      </w:rPr>
    </w:lvl>
    <w:lvl w:ilvl="3" w:tplc="03B22ED6">
      <w:numFmt w:val="bullet"/>
      <w:lvlText w:val="•"/>
      <w:lvlJc w:val="left"/>
      <w:pPr>
        <w:ind w:left="5823" w:hanging="150"/>
      </w:pPr>
      <w:rPr>
        <w:rFonts w:hint="default"/>
        <w:lang w:val="ru-RU" w:eastAsia="en-US" w:bidi="ar-SA"/>
      </w:rPr>
    </w:lvl>
    <w:lvl w:ilvl="4" w:tplc="1416D39E">
      <w:numFmt w:val="bullet"/>
      <w:lvlText w:val="•"/>
      <w:lvlJc w:val="left"/>
      <w:pPr>
        <w:ind w:left="6586" w:hanging="150"/>
      </w:pPr>
      <w:rPr>
        <w:rFonts w:hint="default"/>
        <w:lang w:val="ru-RU" w:eastAsia="en-US" w:bidi="ar-SA"/>
      </w:rPr>
    </w:lvl>
    <w:lvl w:ilvl="5" w:tplc="CCD6DA90">
      <w:numFmt w:val="bullet"/>
      <w:lvlText w:val="•"/>
      <w:lvlJc w:val="left"/>
      <w:pPr>
        <w:ind w:left="7349" w:hanging="150"/>
      </w:pPr>
      <w:rPr>
        <w:rFonts w:hint="default"/>
        <w:lang w:val="ru-RU" w:eastAsia="en-US" w:bidi="ar-SA"/>
      </w:rPr>
    </w:lvl>
    <w:lvl w:ilvl="6" w:tplc="83E20874">
      <w:numFmt w:val="bullet"/>
      <w:lvlText w:val="•"/>
      <w:lvlJc w:val="left"/>
      <w:pPr>
        <w:ind w:left="8113" w:hanging="150"/>
      </w:pPr>
      <w:rPr>
        <w:rFonts w:hint="default"/>
        <w:lang w:val="ru-RU" w:eastAsia="en-US" w:bidi="ar-SA"/>
      </w:rPr>
    </w:lvl>
    <w:lvl w:ilvl="7" w:tplc="BA48F810">
      <w:numFmt w:val="bullet"/>
      <w:lvlText w:val="•"/>
      <w:lvlJc w:val="left"/>
      <w:pPr>
        <w:ind w:left="8876" w:hanging="150"/>
      </w:pPr>
      <w:rPr>
        <w:rFonts w:hint="default"/>
        <w:lang w:val="ru-RU" w:eastAsia="en-US" w:bidi="ar-SA"/>
      </w:rPr>
    </w:lvl>
    <w:lvl w:ilvl="8" w:tplc="02D04CFE">
      <w:numFmt w:val="bullet"/>
      <w:lvlText w:val="•"/>
      <w:lvlJc w:val="left"/>
      <w:pPr>
        <w:ind w:left="9639" w:hanging="150"/>
      </w:pPr>
      <w:rPr>
        <w:rFonts w:hint="default"/>
        <w:lang w:val="ru-RU" w:eastAsia="en-US" w:bidi="ar-SA"/>
      </w:rPr>
    </w:lvl>
  </w:abstractNum>
  <w:abstractNum w:abstractNumId="4" w15:restartNumberingAfterBreak="0">
    <w:nsid w:val="2D4D14B6"/>
    <w:multiLevelType w:val="hybridMultilevel"/>
    <w:tmpl w:val="964C6074"/>
    <w:lvl w:ilvl="0" w:tplc="BB4A7488">
      <w:start w:val="1"/>
      <w:numFmt w:val="decimal"/>
      <w:lvlText w:val="%1"/>
      <w:lvlJc w:val="left"/>
      <w:pPr>
        <w:ind w:left="1064" w:hanging="1628"/>
        <w:jc w:val="right"/>
      </w:pPr>
      <w:rPr>
        <w:rFonts w:ascii="Trebuchet MS" w:eastAsia="Trebuchet MS" w:hAnsi="Trebuchet MS" w:cs="Trebuchet MS" w:hint="default"/>
        <w:color w:val="000009"/>
        <w:w w:val="121"/>
        <w:sz w:val="22"/>
        <w:szCs w:val="22"/>
        <w:lang w:val="ru-RU" w:eastAsia="en-US" w:bidi="ar-SA"/>
      </w:rPr>
    </w:lvl>
    <w:lvl w:ilvl="1" w:tplc="22FED2AE">
      <w:start w:val="1"/>
      <w:numFmt w:val="decimal"/>
      <w:lvlText w:val="%2."/>
      <w:lvlJc w:val="left"/>
      <w:pPr>
        <w:ind w:left="1772" w:hanging="348"/>
      </w:pPr>
      <w:rPr>
        <w:rFonts w:ascii="Times New Roman" w:eastAsia="Times New Roman" w:hAnsi="Times New Roman" w:cs="Times New Roman" w:hint="default"/>
        <w:b/>
        <w:bCs/>
        <w:color w:val="000009"/>
        <w:w w:val="100"/>
        <w:sz w:val="24"/>
        <w:szCs w:val="24"/>
        <w:lang w:val="ru-RU" w:eastAsia="en-US" w:bidi="ar-SA"/>
      </w:rPr>
    </w:lvl>
    <w:lvl w:ilvl="2" w:tplc="EF26403E">
      <w:numFmt w:val="bullet"/>
      <w:lvlText w:val="-"/>
      <w:lvlJc w:val="left"/>
      <w:pPr>
        <w:ind w:left="1064" w:hanging="426"/>
      </w:pPr>
      <w:rPr>
        <w:rFonts w:ascii="Microsoft Sans Serif" w:eastAsia="Microsoft Sans Serif" w:hAnsi="Microsoft Sans Serif" w:cs="Microsoft Sans Serif" w:hint="default"/>
        <w:color w:val="000009"/>
        <w:w w:val="99"/>
        <w:sz w:val="24"/>
        <w:szCs w:val="24"/>
        <w:lang w:val="ru-RU" w:eastAsia="en-US" w:bidi="ar-SA"/>
      </w:rPr>
    </w:lvl>
    <w:lvl w:ilvl="3" w:tplc="E9ECBEE0">
      <w:numFmt w:val="bullet"/>
      <w:lvlText w:val="•"/>
      <w:lvlJc w:val="left"/>
      <w:pPr>
        <w:ind w:left="3425" w:hanging="426"/>
      </w:pPr>
      <w:rPr>
        <w:rFonts w:hint="default"/>
        <w:lang w:val="ru-RU" w:eastAsia="en-US" w:bidi="ar-SA"/>
      </w:rPr>
    </w:lvl>
    <w:lvl w:ilvl="4" w:tplc="3F805C72">
      <w:numFmt w:val="bullet"/>
      <w:lvlText w:val="•"/>
      <w:lvlJc w:val="left"/>
      <w:pPr>
        <w:ind w:left="4531" w:hanging="426"/>
      </w:pPr>
      <w:rPr>
        <w:rFonts w:hint="default"/>
        <w:lang w:val="ru-RU" w:eastAsia="en-US" w:bidi="ar-SA"/>
      </w:rPr>
    </w:lvl>
    <w:lvl w:ilvl="5" w:tplc="16D2B700">
      <w:numFmt w:val="bullet"/>
      <w:lvlText w:val="•"/>
      <w:lvlJc w:val="left"/>
      <w:pPr>
        <w:ind w:left="5637" w:hanging="426"/>
      </w:pPr>
      <w:rPr>
        <w:rFonts w:hint="default"/>
        <w:lang w:val="ru-RU" w:eastAsia="en-US" w:bidi="ar-SA"/>
      </w:rPr>
    </w:lvl>
    <w:lvl w:ilvl="6" w:tplc="34122418">
      <w:numFmt w:val="bullet"/>
      <w:lvlText w:val="•"/>
      <w:lvlJc w:val="left"/>
      <w:pPr>
        <w:ind w:left="6743" w:hanging="426"/>
      </w:pPr>
      <w:rPr>
        <w:rFonts w:hint="default"/>
        <w:lang w:val="ru-RU" w:eastAsia="en-US" w:bidi="ar-SA"/>
      </w:rPr>
    </w:lvl>
    <w:lvl w:ilvl="7" w:tplc="0DC832EC">
      <w:numFmt w:val="bullet"/>
      <w:lvlText w:val="•"/>
      <w:lvlJc w:val="left"/>
      <w:pPr>
        <w:ind w:left="7848" w:hanging="426"/>
      </w:pPr>
      <w:rPr>
        <w:rFonts w:hint="default"/>
        <w:lang w:val="ru-RU" w:eastAsia="en-US" w:bidi="ar-SA"/>
      </w:rPr>
    </w:lvl>
    <w:lvl w:ilvl="8" w:tplc="04B4AA9A">
      <w:numFmt w:val="bullet"/>
      <w:lvlText w:val="•"/>
      <w:lvlJc w:val="left"/>
      <w:pPr>
        <w:ind w:left="8954" w:hanging="426"/>
      </w:pPr>
      <w:rPr>
        <w:rFonts w:hint="default"/>
        <w:lang w:val="ru-RU" w:eastAsia="en-US" w:bidi="ar-SA"/>
      </w:rPr>
    </w:lvl>
  </w:abstractNum>
  <w:abstractNum w:abstractNumId="5" w15:restartNumberingAfterBreak="0">
    <w:nsid w:val="4F6F1C33"/>
    <w:multiLevelType w:val="hybridMultilevel"/>
    <w:tmpl w:val="2A8C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D14882"/>
    <w:multiLevelType w:val="hybridMultilevel"/>
    <w:tmpl w:val="E66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5506444">
    <w:abstractNumId w:val="2"/>
  </w:num>
  <w:num w:numId="2" w16cid:durableId="1494492830">
    <w:abstractNumId w:val="4"/>
  </w:num>
  <w:num w:numId="3" w16cid:durableId="1800566428">
    <w:abstractNumId w:val="3"/>
  </w:num>
  <w:num w:numId="4" w16cid:durableId="45028135">
    <w:abstractNumId w:val="5"/>
  </w:num>
  <w:num w:numId="5" w16cid:durableId="577715504">
    <w:abstractNumId w:val="6"/>
  </w:num>
  <w:num w:numId="6" w16cid:durableId="1094786767">
    <w:abstractNumId w:val="1"/>
  </w:num>
  <w:num w:numId="7" w16cid:durableId="26550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E6"/>
    <w:rsid w:val="00055A51"/>
    <w:rsid w:val="000C412E"/>
    <w:rsid w:val="00154FE7"/>
    <w:rsid w:val="00250F8E"/>
    <w:rsid w:val="00295C9C"/>
    <w:rsid w:val="00341C27"/>
    <w:rsid w:val="003A683D"/>
    <w:rsid w:val="003D4ACA"/>
    <w:rsid w:val="003E4747"/>
    <w:rsid w:val="003F5FD7"/>
    <w:rsid w:val="00467CEB"/>
    <w:rsid w:val="004C216C"/>
    <w:rsid w:val="0054329B"/>
    <w:rsid w:val="00562419"/>
    <w:rsid w:val="005C05EA"/>
    <w:rsid w:val="005D002A"/>
    <w:rsid w:val="007653DF"/>
    <w:rsid w:val="007B144C"/>
    <w:rsid w:val="0084188E"/>
    <w:rsid w:val="00876C7F"/>
    <w:rsid w:val="00B17273"/>
    <w:rsid w:val="00B66D64"/>
    <w:rsid w:val="00C60AE6"/>
    <w:rsid w:val="00D442BF"/>
    <w:rsid w:val="00D7087B"/>
    <w:rsid w:val="00F73EE1"/>
    <w:rsid w:val="00F82532"/>
    <w:rsid w:val="00FA28B2"/>
    <w:rsid w:val="00FC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7B71"/>
  <w15:chartTrackingRefBased/>
  <w15:docId w15:val="{D114CF75-64DD-48DB-931D-53A7CA98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3A683D"/>
    <w:pPr>
      <w:widowControl w:val="0"/>
      <w:autoSpaceDE w:val="0"/>
      <w:autoSpaceDN w:val="0"/>
      <w:spacing w:after="0" w:line="240" w:lineRule="auto"/>
      <w:ind w:left="1038"/>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54FE7"/>
    <w:pPr>
      <w:ind w:left="720"/>
      <w:contextualSpacing/>
    </w:pPr>
  </w:style>
  <w:style w:type="character" w:customStyle="1" w:styleId="10">
    <w:name w:val="Заголовок 1 Знак"/>
    <w:basedOn w:val="a0"/>
    <w:link w:val="1"/>
    <w:uiPriority w:val="1"/>
    <w:rsid w:val="003A683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A68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A683D"/>
    <w:pPr>
      <w:widowControl w:val="0"/>
      <w:autoSpaceDE w:val="0"/>
      <w:autoSpaceDN w:val="0"/>
      <w:spacing w:after="0" w:line="240" w:lineRule="auto"/>
      <w:ind w:left="1064" w:firstLine="7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A683D"/>
    <w:rPr>
      <w:rFonts w:ascii="Times New Roman" w:eastAsia="Times New Roman" w:hAnsi="Times New Roman" w:cs="Times New Roman"/>
      <w:sz w:val="24"/>
      <w:szCs w:val="24"/>
    </w:rPr>
  </w:style>
  <w:style w:type="paragraph" w:customStyle="1" w:styleId="TableParagraph">
    <w:name w:val="Table Paragraph"/>
    <w:basedOn w:val="a"/>
    <w:uiPriority w:val="1"/>
    <w:qFormat/>
    <w:rsid w:val="003A683D"/>
    <w:pPr>
      <w:widowControl w:val="0"/>
      <w:autoSpaceDE w:val="0"/>
      <w:autoSpaceDN w:val="0"/>
      <w:spacing w:after="0" w:line="256" w:lineRule="exact"/>
      <w:ind w:left="100"/>
    </w:pPr>
    <w:rPr>
      <w:rFonts w:ascii="Times New Roman" w:eastAsia="Times New Roman" w:hAnsi="Times New Roman" w:cs="Times New Roman"/>
    </w:rPr>
  </w:style>
  <w:style w:type="character" w:styleId="a6">
    <w:name w:val="Emphasis"/>
    <w:basedOn w:val="a0"/>
    <w:uiPriority w:val="20"/>
    <w:qFormat/>
    <w:rsid w:val="005D0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 .</dc:creator>
  <cp:keywords/>
  <dc:description/>
  <cp:lastModifiedBy>Анна Забродина</cp:lastModifiedBy>
  <cp:revision>11</cp:revision>
  <dcterms:created xsi:type="dcterms:W3CDTF">2022-10-04T07:13:00Z</dcterms:created>
  <dcterms:modified xsi:type="dcterms:W3CDTF">2022-12-02T09:22:00Z</dcterms:modified>
</cp:coreProperties>
</file>